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26" w:rsidRPr="00AF1426" w:rsidRDefault="000E1321" w:rsidP="00AF1426">
      <w:pPr>
        <w:pStyle w:val="Title"/>
        <w:rPr>
          <w:rFonts w:ascii="Times New Roman" w:hAnsi="Times New Roman" w:cs="Times New Roman"/>
          <w:sz w:val="52"/>
          <w:szCs w:val="52"/>
        </w:rPr>
      </w:pPr>
      <w:r w:rsidRPr="009B379B">
        <w:rPr>
          <w:rFonts w:ascii="Times New Roman" w:hAnsi="Times New Roman" w:cs="Times New Roman"/>
          <w:noProof/>
          <w:sz w:val="52"/>
          <w:szCs w:val="52"/>
        </w:rPr>
        <w:drawing>
          <wp:anchor distT="0" distB="0" distL="114300" distR="114300" simplePos="0" relativeHeight="251658240" behindDoc="0" locked="0" layoutInCell="1" allowOverlap="1">
            <wp:simplePos x="0" y="0"/>
            <wp:positionH relativeFrom="column">
              <wp:posOffset>-447675</wp:posOffset>
            </wp:positionH>
            <wp:positionV relativeFrom="paragraph">
              <wp:posOffset>-809625</wp:posOffset>
            </wp:positionV>
            <wp:extent cx="7448550" cy="752475"/>
            <wp:effectExtent l="19050" t="0" r="0" b="0"/>
            <wp:wrapNone/>
            <wp:docPr id="1" name="Picture 0" descr="Wider 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r logo with tagline.jpg"/>
                    <pic:cNvPicPr/>
                  </pic:nvPicPr>
                  <pic:blipFill>
                    <a:blip r:embed="rId5" cstate="print"/>
                    <a:stretch>
                      <a:fillRect/>
                    </a:stretch>
                  </pic:blipFill>
                  <pic:spPr>
                    <a:xfrm>
                      <a:off x="0" y="0"/>
                      <a:ext cx="7448550" cy="752475"/>
                    </a:xfrm>
                    <a:prstGeom prst="rect">
                      <a:avLst/>
                    </a:prstGeom>
                  </pic:spPr>
                </pic:pic>
              </a:graphicData>
            </a:graphic>
          </wp:anchor>
        </w:drawing>
      </w:r>
      <w:r w:rsidR="000351F5" w:rsidRPr="009B379B">
        <w:rPr>
          <w:rFonts w:ascii="Times New Roman" w:hAnsi="Times New Roman" w:cs="Times New Roman"/>
          <w:sz w:val="52"/>
          <w:szCs w:val="52"/>
        </w:rPr>
        <w:t>Church Polity 101</w:t>
      </w:r>
    </w:p>
    <w:p w:rsidR="00AF1426" w:rsidRPr="00AF1426" w:rsidRDefault="00AF1426" w:rsidP="00AF1426">
      <w:pPr>
        <w:pStyle w:val="Heading1"/>
        <w:rPr>
          <w:b/>
        </w:rPr>
      </w:pPr>
      <w:r w:rsidRPr="00A35B5F">
        <w:rPr>
          <w:b/>
        </w:rPr>
        <w:t>Government</w:t>
      </w:r>
      <w:r>
        <w:rPr>
          <w:b/>
        </w:rPr>
        <w:br/>
      </w:r>
    </w:p>
    <w:p w:rsidR="00AF1426" w:rsidRPr="00AF1426" w:rsidRDefault="00AF1426" w:rsidP="00AF1426">
      <w:pPr>
        <w:pStyle w:val="ListParagraph"/>
        <w:numPr>
          <w:ilvl w:val="0"/>
          <w:numId w:val="4"/>
        </w:numPr>
        <w:spacing w:line="259" w:lineRule="auto"/>
        <w:rPr>
          <w:rFonts w:ascii="Times New Roman" w:hAnsi="Times New Roman" w:cs="Times New Roman"/>
          <w:b/>
          <w:sz w:val="23"/>
          <w:szCs w:val="23"/>
        </w:rPr>
      </w:pPr>
      <w:r w:rsidRPr="00AF1426">
        <w:rPr>
          <w:rFonts w:ascii="Times New Roman" w:hAnsi="Times New Roman" w:cs="Times New Roman"/>
          <w:b/>
          <w:sz w:val="23"/>
          <w:szCs w:val="23"/>
        </w:rPr>
        <w:t>Living Organism – Body of Christ</w:t>
      </w:r>
    </w:p>
    <w:p w:rsidR="00AF1426" w:rsidRPr="00AF1426" w:rsidRDefault="00AF1426" w:rsidP="00AF1426">
      <w:pPr>
        <w:pStyle w:val="ListParagraph"/>
        <w:rPr>
          <w:rFonts w:ascii="Times New Roman" w:hAnsi="Times New Roman" w:cs="Times New Roman"/>
          <w:sz w:val="23"/>
          <w:szCs w:val="23"/>
        </w:rPr>
      </w:pPr>
    </w:p>
    <w:p w:rsidR="00AF1426" w:rsidRPr="00AF1426" w:rsidRDefault="00AF1426" w:rsidP="00AF1426">
      <w:pPr>
        <w:pStyle w:val="ListParagraph"/>
        <w:numPr>
          <w:ilvl w:val="0"/>
          <w:numId w:val="4"/>
        </w:numPr>
        <w:spacing w:after="0" w:line="259" w:lineRule="auto"/>
        <w:rPr>
          <w:rFonts w:ascii="Times New Roman" w:hAnsi="Times New Roman" w:cs="Times New Roman"/>
          <w:b/>
          <w:sz w:val="23"/>
          <w:szCs w:val="23"/>
        </w:rPr>
      </w:pPr>
      <w:r w:rsidRPr="00AF1426">
        <w:rPr>
          <w:rFonts w:ascii="Times New Roman" w:hAnsi="Times New Roman" w:cs="Times New Roman"/>
          <w:b/>
          <w:sz w:val="23"/>
          <w:szCs w:val="23"/>
        </w:rPr>
        <w:t>Organization – Societal Corporation</w:t>
      </w:r>
    </w:p>
    <w:p w:rsidR="00AF1426" w:rsidRPr="00AF1426" w:rsidRDefault="00AF1426" w:rsidP="00AF1426">
      <w:pPr>
        <w:pStyle w:val="ListParagraph"/>
        <w:numPr>
          <w:ilvl w:val="1"/>
          <w:numId w:val="4"/>
        </w:numPr>
        <w:spacing w:line="259" w:lineRule="auto"/>
        <w:rPr>
          <w:rFonts w:ascii="Times New Roman" w:hAnsi="Times New Roman" w:cs="Times New Roman"/>
          <w:sz w:val="23"/>
          <w:szCs w:val="23"/>
        </w:rPr>
      </w:pPr>
      <w:r w:rsidRPr="00AF1426">
        <w:rPr>
          <w:rFonts w:ascii="Times New Roman" w:hAnsi="Times New Roman" w:cs="Times New Roman"/>
          <w:sz w:val="23"/>
          <w:szCs w:val="23"/>
        </w:rPr>
        <w:t>The church has frequently mimicked political constructs of culture, with its strengths and flaws</w:t>
      </w:r>
    </w:p>
    <w:p w:rsidR="00AF1426" w:rsidRPr="00AF1426" w:rsidRDefault="00AF1426" w:rsidP="00AF1426">
      <w:pPr>
        <w:pStyle w:val="ListParagraph"/>
        <w:numPr>
          <w:ilvl w:val="1"/>
          <w:numId w:val="4"/>
        </w:numPr>
        <w:spacing w:line="259" w:lineRule="auto"/>
        <w:rPr>
          <w:rFonts w:ascii="Times New Roman" w:hAnsi="Times New Roman" w:cs="Times New Roman"/>
          <w:sz w:val="23"/>
          <w:szCs w:val="23"/>
        </w:rPr>
      </w:pPr>
      <w:r w:rsidRPr="00AF1426">
        <w:rPr>
          <w:rFonts w:ascii="Times New Roman" w:hAnsi="Times New Roman" w:cs="Times New Roman"/>
          <w:sz w:val="23"/>
          <w:szCs w:val="23"/>
        </w:rPr>
        <w:t>Regulated by Scriptural Guidelines</w:t>
      </w:r>
    </w:p>
    <w:p w:rsidR="00AF1426" w:rsidRPr="00AF1426" w:rsidRDefault="00AF1426" w:rsidP="00AF1426">
      <w:pPr>
        <w:pStyle w:val="ListParagraph"/>
        <w:numPr>
          <w:ilvl w:val="1"/>
          <w:numId w:val="4"/>
        </w:numPr>
        <w:spacing w:line="259" w:lineRule="auto"/>
        <w:rPr>
          <w:rFonts w:ascii="Times New Roman" w:hAnsi="Times New Roman" w:cs="Times New Roman"/>
          <w:sz w:val="23"/>
          <w:szCs w:val="23"/>
        </w:rPr>
      </w:pPr>
      <w:r w:rsidRPr="00AF1426">
        <w:rPr>
          <w:rFonts w:ascii="Times New Roman" w:hAnsi="Times New Roman" w:cs="Times New Roman"/>
          <w:sz w:val="23"/>
          <w:szCs w:val="23"/>
        </w:rPr>
        <w:t>God Ordained leadership</w:t>
      </w:r>
    </w:p>
    <w:p w:rsidR="00AF1426" w:rsidRPr="00AF1426" w:rsidRDefault="00AF1426" w:rsidP="00AF1426">
      <w:pPr>
        <w:pStyle w:val="ListParagraph"/>
        <w:numPr>
          <w:ilvl w:val="2"/>
          <w:numId w:val="4"/>
        </w:numPr>
        <w:spacing w:line="259" w:lineRule="auto"/>
        <w:rPr>
          <w:rFonts w:ascii="Times New Roman" w:hAnsi="Times New Roman" w:cs="Times New Roman"/>
          <w:sz w:val="23"/>
          <w:szCs w:val="23"/>
        </w:rPr>
      </w:pPr>
      <w:r w:rsidRPr="00AF1426">
        <w:rPr>
          <w:rFonts w:ascii="Times New Roman" w:hAnsi="Times New Roman" w:cs="Times New Roman"/>
          <w:sz w:val="23"/>
          <w:szCs w:val="23"/>
        </w:rPr>
        <w:t>Spur Growth, purity, outreach, Holiness</w:t>
      </w:r>
    </w:p>
    <w:p w:rsidR="00AF1426" w:rsidRPr="00AF1426" w:rsidRDefault="00AF1426" w:rsidP="00AF1426">
      <w:pPr>
        <w:pStyle w:val="ListParagraph"/>
        <w:numPr>
          <w:ilvl w:val="0"/>
          <w:numId w:val="5"/>
        </w:numPr>
        <w:spacing w:line="259" w:lineRule="auto"/>
        <w:rPr>
          <w:rFonts w:ascii="Times New Roman" w:hAnsi="Times New Roman" w:cs="Times New Roman"/>
          <w:sz w:val="23"/>
          <w:szCs w:val="23"/>
        </w:rPr>
      </w:pPr>
      <w:r w:rsidRPr="00AF1426">
        <w:rPr>
          <w:rFonts w:ascii="Times New Roman" w:hAnsi="Times New Roman" w:cs="Times New Roman"/>
          <w:b/>
          <w:sz w:val="23"/>
          <w:szCs w:val="23"/>
        </w:rPr>
        <w:t>Biblical Foundation for Government</w:t>
      </w:r>
      <w:r w:rsidRPr="00AF1426">
        <w:rPr>
          <w:rFonts w:ascii="Times New Roman" w:hAnsi="Times New Roman" w:cs="Times New Roman"/>
          <w:sz w:val="23"/>
          <w:szCs w:val="23"/>
        </w:rPr>
        <w: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First, Christ is the head of the church and its supreme authority (</w:t>
      </w:r>
      <w:hyperlink r:id="rId6" w:tgtFrame="_blank" w:history="1">
        <w:r w:rsidRPr="00AF1426">
          <w:rPr>
            <w:rStyle w:val="Hyperlink"/>
            <w:rFonts w:ascii="Times New Roman" w:hAnsi="Times New Roman" w:cs="Times New Roman"/>
            <w:sz w:val="23"/>
            <w:szCs w:val="23"/>
          </w:rPr>
          <w:t>Ephesians 1:22</w:t>
        </w:r>
      </w:hyperlink>
      <w:r w:rsidRPr="00AF1426">
        <w:rPr>
          <w:rFonts w:ascii="Times New Roman" w:hAnsi="Times New Roman" w:cs="Times New Roman"/>
          <w:color w:val="000000"/>
          <w:sz w:val="23"/>
          <w:szCs w:val="23"/>
        </w:rPr>
        <w:t xml:space="preserve">; </w:t>
      </w:r>
      <w:hyperlink r:id="rId7" w:tgtFrame="_blank" w:history="1">
        <w:r w:rsidRPr="00AF1426">
          <w:rPr>
            <w:rStyle w:val="Hyperlink"/>
            <w:rFonts w:ascii="Times New Roman" w:hAnsi="Times New Roman" w:cs="Times New Roman"/>
            <w:sz w:val="23"/>
            <w:szCs w:val="23"/>
          </w:rPr>
          <w:t>4:15</w:t>
        </w:r>
      </w:hyperlink>
      <w:r w:rsidRPr="00AF1426">
        <w:rPr>
          <w:rFonts w:ascii="Times New Roman" w:hAnsi="Times New Roman" w:cs="Times New Roman"/>
          <w:color w:val="000000"/>
          <w:sz w:val="23"/>
          <w:szCs w:val="23"/>
        </w:rPr>
        <w:t xml:space="preserve">; </w:t>
      </w:r>
      <w:hyperlink r:id="rId8" w:tgtFrame="_blank" w:history="1">
        <w:r w:rsidRPr="00AF1426">
          <w:rPr>
            <w:rStyle w:val="Hyperlink"/>
            <w:rFonts w:ascii="Times New Roman" w:hAnsi="Times New Roman" w:cs="Times New Roman"/>
            <w:sz w:val="23"/>
            <w:szCs w:val="23"/>
          </w:rPr>
          <w:t>Colossians 1:18</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Second, the local church is to be autonomous, free from any external authority or control, with the right of self-government and freedom from the interference of any hierarchy of individuals or organizations (</w:t>
      </w:r>
      <w:hyperlink r:id="rId9" w:tgtFrame="_blank" w:history="1">
        <w:r w:rsidRPr="00AF1426">
          <w:rPr>
            <w:rStyle w:val="Hyperlink"/>
            <w:rFonts w:ascii="Times New Roman" w:hAnsi="Times New Roman" w:cs="Times New Roman"/>
            <w:sz w:val="23"/>
            <w:szCs w:val="23"/>
          </w:rPr>
          <w:t>Titus 1:5</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Third, the church is to be governed by spiritual leadership consisting of two main offices—elders and deacons.</w:t>
      </w:r>
    </w:p>
    <w:p w:rsidR="00AF1426" w:rsidRPr="00AF1426" w:rsidRDefault="00AF1426" w:rsidP="00AF1426">
      <w:pPr>
        <w:pStyle w:val="ListParagraph"/>
        <w:rPr>
          <w:rFonts w:ascii="Times New Roman" w:hAnsi="Times New Roman" w:cs="Times New Roman"/>
          <w:sz w:val="23"/>
          <w:szCs w:val="23"/>
        </w:rPr>
      </w:pPr>
    </w:p>
    <w:p w:rsidR="00AF1426" w:rsidRPr="00AF1426" w:rsidRDefault="00AF1426" w:rsidP="00AF1426">
      <w:pPr>
        <w:pStyle w:val="ListParagraph"/>
        <w:numPr>
          <w:ilvl w:val="0"/>
          <w:numId w:val="5"/>
        </w:numPr>
        <w:spacing w:line="259" w:lineRule="auto"/>
        <w:rPr>
          <w:rFonts w:ascii="Times New Roman" w:hAnsi="Times New Roman" w:cs="Times New Roman"/>
          <w:b/>
          <w:sz w:val="23"/>
          <w:szCs w:val="23"/>
        </w:rPr>
      </w:pPr>
      <w:r w:rsidRPr="00AF1426">
        <w:rPr>
          <w:rFonts w:ascii="Times New Roman" w:hAnsi="Times New Roman" w:cs="Times New Roman"/>
          <w:b/>
          <w:color w:val="000000"/>
          <w:sz w:val="23"/>
          <w:szCs w:val="23"/>
        </w:rPr>
        <w:t>“Elders” were a leading body among the Israelites since the time of Moses</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Made political decisions (</w:t>
      </w:r>
      <w:hyperlink r:id="rId10" w:tgtFrame="_blank" w:history="1">
        <w:r w:rsidRPr="00AF1426">
          <w:rPr>
            <w:rStyle w:val="Hyperlink"/>
            <w:rFonts w:ascii="Times New Roman" w:hAnsi="Times New Roman" w:cs="Times New Roman"/>
            <w:sz w:val="23"/>
            <w:szCs w:val="23"/>
          </w:rPr>
          <w:t>2 Samuel 5:3</w:t>
        </w:r>
      </w:hyperlink>
      <w:r w:rsidRPr="00AF1426">
        <w:rPr>
          <w:rFonts w:ascii="Times New Roman" w:hAnsi="Times New Roman" w:cs="Times New Roman"/>
          <w:color w:val="000000"/>
          <w:sz w:val="23"/>
          <w:szCs w:val="23"/>
        </w:rPr>
        <w:t xml:space="preserve">; </w:t>
      </w:r>
      <w:hyperlink r:id="rId11" w:tgtFrame="_blank" w:history="1">
        <w:r w:rsidRPr="00AF1426">
          <w:rPr>
            <w:rStyle w:val="Hyperlink"/>
            <w:rFonts w:ascii="Times New Roman" w:hAnsi="Times New Roman" w:cs="Times New Roman"/>
            <w:sz w:val="23"/>
            <w:szCs w:val="23"/>
          </w:rPr>
          <w:t>2 Samuel 17:4</w:t>
        </w:r>
      </w:hyperlink>
      <w:r w:rsidRPr="00AF1426">
        <w:rPr>
          <w:rFonts w:ascii="Times New Roman" w:hAnsi="Times New Roman" w:cs="Times New Roman"/>
          <w:color w:val="000000"/>
          <w:sz w:val="23"/>
          <w:szCs w:val="23"/>
        </w:rPr>
        <w:t xml:space="preserve">, </w:t>
      </w:r>
      <w:hyperlink r:id="rId12" w:tgtFrame="_blank" w:history="1">
        <w:r w:rsidRPr="00AF1426">
          <w:rPr>
            <w:rStyle w:val="Hyperlink"/>
            <w:rFonts w:ascii="Times New Roman" w:hAnsi="Times New Roman" w:cs="Times New Roman"/>
            <w:sz w:val="23"/>
            <w:szCs w:val="23"/>
          </w:rPr>
          <w:t>15</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Advised the king in later history (</w:t>
      </w:r>
      <w:hyperlink r:id="rId13" w:tgtFrame="_blank" w:history="1">
        <w:r w:rsidRPr="00AF1426">
          <w:rPr>
            <w:rStyle w:val="Hyperlink"/>
            <w:rFonts w:ascii="Times New Roman" w:hAnsi="Times New Roman" w:cs="Times New Roman"/>
            <w:sz w:val="23"/>
            <w:szCs w:val="23"/>
          </w:rPr>
          <w:t>1 Kings 20:7</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Represented the people concerning spiritual matters (</w:t>
      </w:r>
      <w:hyperlink r:id="rId14" w:tgtFrame="_blank" w:history="1">
        <w:r w:rsidRPr="00AF1426">
          <w:rPr>
            <w:rStyle w:val="Hyperlink"/>
            <w:rFonts w:ascii="Times New Roman" w:hAnsi="Times New Roman" w:cs="Times New Roman"/>
            <w:sz w:val="23"/>
            <w:szCs w:val="23"/>
          </w:rPr>
          <w:t>Exodus 7:17</w:t>
        </w:r>
      </w:hyperlink>
      <w:r w:rsidRPr="00AF1426">
        <w:rPr>
          <w:rFonts w:ascii="Times New Roman" w:hAnsi="Times New Roman" w:cs="Times New Roman"/>
          <w:color w:val="000000"/>
          <w:sz w:val="23"/>
          <w:szCs w:val="23"/>
        </w:rPr>
        <w:t xml:space="preserve">; </w:t>
      </w:r>
      <w:hyperlink r:id="rId15" w:tgtFrame="_blank" w:history="1">
        <w:r w:rsidRPr="00AF1426">
          <w:rPr>
            <w:rStyle w:val="Hyperlink"/>
            <w:rFonts w:ascii="Times New Roman" w:hAnsi="Times New Roman" w:cs="Times New Roman"/>
            <w:sz w:val="23"/>
            <w:szCs w:val="23"/>
          </w:rPr>
          <w:t>24:1</w:t>
        </w:r>
      </w:hyperlink>
      <w:r w:rsidRPr="00AF1426">
        <w:rPr>
          <w:rFonts w:ascii="Times New Roman" w:hAnsi="Times New Roman" w:cs="Times New Roman"/>
          <w:color w:val="000000"/>
          <w:sz w:val="23"/>
          <w:szCs w:val="23"/>
        </w:rPr>
        <w:t xml:space="preserve">, </w:t>
      </w:r>
      <w:hyperlink r:id="rId16" w:tgtFrame="_blank" w:history="1">
        <w:r w:rsidRPr="00AF1426">
          <w:rPr>
            <w:rStyle w:val="Hyperlink"/>
            <w:rFonts w:ascii="Times New Roman" w:hAnsi="Times New Roman" w:cs="Times New Roman"/>
            <w:sz w:val="23"/>
            <w:szCs w:val="23"/>
          </w:rPr>
          <w:t>9</w:t>
        </w:r>
      </w:hyperlink>
      <w:r w:rsidRPr="00AF1426">
        <w:rPr>
          <w:rFonts w:ascii="Times New Roman" w:hAnsi="Times New Roman" w:cs="Times New Roman"/>
          <w:color w:val="000000"/>
          <w:sz w:val="23"/>
          <w:szCs w:val="23"/>
        </w:rPr>
        <w:t xml:space="preserve">; </w:t>
      </w:r>
      <w:hyperlink r:id="rId17" w:tgtFrame="_blank" w:history="1">
        <w:r w:rsidRPr="00AF1426">
          <w:rPr>
            <w:rStyle w:val="Hyperlink"/>
            <w:rFonts w:ascii="Times New Roman" w:hAnsi="Times New Roman" w:cs="Times New Roman"/>
            <w:sz w:val="23"/>
            <w:szCs w:val="23"/>
          </w:rPr>
          <w:t>Numbers 11:16</w:t>
        </w:r>
      </w:hyperlink>
      <w:r w:rsidRPr="00AF1426">
        <w:rPr>
          <w:rFonts w:ascii="Times New Roman" w:hAnsi="Times New Roman" w:cs="Times New Roman"/>
          <w:color w:val="000000"/>
          <w:sz w:val="23"/>
          <w:szCs w:val="23"/>
        </w:rPr>
        <w:t xml:space="preserve">, </w:t>
      </w:r>
      <w:hyperlink r:id="rId18" w:tgtFrame="_blank" w:history="1">
        <w:r w:rsidRPr="00AF1426">
          <w:rPr>
            <w:rStyle w:val="Hyperlink"/>
            <w:rFonts w:ascii="Times New Roman" w:hAnsi="Times New Roman" w:cs="Times New Roman"/>
            <w:sz w:val="23"/>
            <w:szCs w:val="23"/>
          </w:rPr>
          <w:t>24-25</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 xml:space="preserve">The early Greek translation of the Old Testament, the Septuagint, used the Greek word </w:t>
      </w:r>
      <w:proofErr w:type="spellStart"/>
      <w:r w:rsidRPr="00AF1426">
        <w:rPr>
          <w:rFonts w:ascii="Times New Roman" w:hAnsi="Times New Roman" w:cs="Times New Roman"/>
          <w:color w:val="000000"/>
          <w:sz w:val="23"/>
          <w:szCs w:val="23"/>
        </w:rPr>
        <w:t>presbuteros</w:t>
      </w:r>
      <w:proofErr w:type="spellEnd"/>
      <w:r w:rsidRPr="00AF1426">
        <w:rPr>
          <w:rFonts w:ascii="Times New Roman" w:hAnsi="Times New Roman" w:cs="Times New Roman"/>
          <w:color w:val="000000"/>
          <w:sz w:val="23"/>
          <w:szCs w:val="23"/>
        </w:rPr>
        <w:t xml:space="preserve"> for “elder.” This is the same Greek word used in the New Testament that is also translated “elder.”</w:t>
      </w:r>
    </w:p>
    <w:p w:rsidR="00AF1426" w:rsidRPr="00AF1426" w:rsidRDefault="00AF1426" w:rsidP="00AF1426">
      <w:pPr>
        <w:pStyle w:val="ListParagraph"/>
        <w:ind w:left="1440"/>
        <w:rPr>
          <w:rFonts w:ascii="Times New Roman" w:hAnsi="Times New Roman" w:cs="Times New Roman"/>
          <w:sz w:val="23"/>
          <w:szCs w:val="23"/>
        </w:rPr>
      </w:pPr>
    </w:p>
    <w:p w:rsidR="00AF1426" w:rsidRPr="00AF1426" w:rsidRDefault="00AF1426" w:rsidP="00AF1426">
      <w:pPr>
        <w:pStyle w:val="ListParagraph"/>
        <w:numPr>
          <w:ilvl w:val="0"/>
          <w:numId w:val="5"/>
        </w:numPr>
        <w:spacing w:line="259" w:lineRule="auto"/>
        <w:rPr>
          <w:rFonts w:ascii="Times New Roman" w:hAnsi="Times New Roman" w:cs="Times New Roman"/>
          <w:b/>
          <w:sz w:val="23"/>
          <w:szCs w:val="23"/>
        </w:rPr>
      </w:pPr>
      <w:r w:rsidRPr="00AF1426">
        <w:rPr>
          <w:rFonts w:ascii="Times New Roman" w:hAnsi="Times New Roman" w:cs="Times New Roman"/>
          <w:b/>
          <w:color w:val="000000"/>
          <w:sz w:val="23"/>
          <w:szCs w:val="23"/>
        </w:rPr>
        <w:t>Elders in The New Testament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In the Jerusalem church, elders were part of the leadership along with the apostles (</w:t>
      </w:r>
      <w:hyperlink r:id="rId19" w:tgtFrame="_blank" w:history="1">
        <w:r w:rsidRPr="00AF1426">
          <w:rPr>
            <w:rStyle w:val="Hyperlink"/>
            <w:rFonts w:ascii="Times New Roman" w:hAnsi="Times New Roman" w:cs="Times New Roman"/>
            <w:sz w:val="23"/>
            <w:szCs w:val="23"/>
          </w:rPr>
          <w:t>Acts 15:2-16:4</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They served in the role of church leadership (</w:t>
      </w:r>
      <w:hyperlink r:id="rId20" w:tgtFrame="_blank" w:history="1">
        <w:r w:rsidRPr="00AF1426">
          <w:rPr>
            <w:rStyle w:val="Hyperlink"/>
            <w:rFonts w:ascii="Times New Roman" w:hAnsi="Times New Roman" w:cs="Times New Roman"/>
            <w:sz w:val="23"/>
            <w:szCs w:val="23"/>
          </w:rPr>
          <w:t>Acts 14:23</w:t>
        </w:r>
      </w:hyperlink>
      <w:r w:rsidRPr="00AF1426">
        <w:rPr>
          <w:rFonts w:ascii="Times New Roman" w:hAnsi="Times New Roman" w:cs="Times New Roman"/>
          <w:color w:val="000000"/>
          <w:sz w:val="23"/>
          <w:szCs w:val="23"/>
        </w:rPr>
        <w:t xml:space="preserve">, </w:t>
      </w:r>
      <w:hyperlink r:id="rId21" w:tgtFrame="_blank" w:history="1">
        <w:r w:rsidRPr="00AF1426">
          <w:rPr>
            <w:rStyle w:val="Hyperlink"/>
            <w:rFonts w:ascii="Times New Roman" w:hAnsi="Times New Roman" w:cs="Times New Roman"/>
            <w:sz w:val="23"/>
            <w:szCs w:val="23"/>
          </w:rPr>
          <w:t>15:2</w:t>
        </w:r>
      </w:hyperlink>
      <w:r w:rsidRPr="00AF1426">
        <w:rPr>
          <w:rFonts w:ascii="Times New Roman" w:hAnsi="Times New Roman" w:cs="Times New Roman"/>
          <w:color w:val="000000"/>
          <w:sz w:val="23"/>
          <w:szCs w:val="23"/>
        </w:rPr>
        <w:t xml:space="preserve">, </w:t>
      </w:r>
      <w:hyperlink r:id="rId22" w:tgtFrame="_blank" w:history="1">
        <w:r w:rsidRPr="00AF1426">
          <w:rPr>
            <w:rStyle w:val="Hyperlink"/>
            <w:rFonts w:ascii="Times New Roman" w:hAnsi="Times New Roman" w:cs="Times New Roman"/>
            <w:sz w:val="23"/>
            <w:szCs w:val="23"/>
          </w:rPr>
          <w:t>20:17</w:t>
        </w:r>
      </w:hyperlink>
      <w:r w:rsidRPr="00AF1426">
        <w:rPr>
          <w:rFonts w:ascii="Times New Roman" w:hAnsi="Times New Roman" w:cs="Times New Roman"/>
          <w:color w:val="000000"/>
          <w:sz w:val="23"/>
          <w:szCs w:val="23"/>
        </w:rPr>
        <w:t xml:space="preserve">; </w:t>
      </w:r>
      <w:hyperlink r:id="rId23" w:tgtFrame="_blank" w:history="1">
        <w:r w:rsidRPr="00AF1426">
          <w:rPr>
            <w:rStyle w:val="Hyperlink"/>
            <w:rFonts w:ascii="Times New Roman" w:hAnsi="Times New Roman" w:cs="Times New Roman"/>
            <w:sz w:val="23"/>
            <w:szCs w:val="23"/>
          </w:rPr>
          <w:t>Titus 1:5</w:t>
        </w:r>
      </w:hyperlink>
      <w:r w:rsidRPr="00AF1426">
        <w:rPr>
          <w:rFonts w:ascii="Times New Roman" w:hAnsi="Times New Roman" w:cs="Times New Roman"/>
          <w:color w:val="000000"/>
          <w:sz w:val="23"/>
          <w:szCs w:val="23"/>
        </w:rPr>
        <w:t xml:space="preserve">; </w:t>
      </w:r>
      <w:hyperlink r:id="rId24" w:tgtFrame="_blank" w:history="1">
        <w:r w:rsidRPr="00AF1426">
          <w:rPr>
            <w:rStyle w:val="Hyperlink"/>
            <w:rFonts w:ascii="Times New Roman" w:hAnsi="Times New Roman" w:cs="Times New Roman"/>
            <w:sz w:val="23"/>
            <w:szCs w:val="23"/>
          </w:rPr>
          <w:t>James 5:14</w:t>
        </w:r>
      </w:hyperlink>
      <w:r w:rsidRPr="00AF1426">
        <w:rPr>
          <w:rFonts w:ascii="Times New Roman" w:hAnsi="Times New Roman" w:cs="Times New Roman"/>
          <w:color w:val="000000"/>
          <w:sz w:val="23"/>
          <w:szCs w:val="23"/>
        </w:rPr>
        <w:t xml:space="preserve">) </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Apparently each church had more than one, as the word is usually found in the plural</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Some cases one elder singled out for some reason (</w:t>
      </w:r>
      <w:hyperlink r:id="rId25" w:tgtFrame="_blank" w:history="1">
        <w:r w:rsidRPr="00AF1426">
          <w:rPr>
            <w:rStyle w:val="Hyperlink"/>
            <w:rFonts w:ascii="Times New Roman" w:hAnsi="Times New Roman" w:cs="Times New Roman"/>
            <w:sz w:val="23"/>
            <w:szCs w:val="23"/>
          </w:rPr>
          <w:t>1 Timothy 5:1</w:t>
        </w:r>
      </w:hyperlink>
      <w:r w:rsidRPr="00AF1426">
        <w:rPr>
          <w:rFonts w:ascii="Times New Roman" w:hAnsi="Times New Roman" w:cs="Times New Roman"/>
          <w:color w:val="000000"/>
          <w:sz w:val="23"/>
          <w:szCs w:val="23"/>
        </w:rPr>
        <w:t xml:space="preserve">, </w:t>
      </w:r>
      <w:hyperlink r:id="rId26" w:tgtFrame="_blank" w:history="1">
        <w:r w:rsidRPr="00AF1426">
          <w:rPr>
            <w:rStyle w:val="Hyperlink"/>
            <w:rFonts w:ascii="Times New Roman" w:hAnsi="Times New Roman" w:cs="Times New Roman"/>
            <w:sz w:val="23"/>
            <w:szCs w:val="23"/>
          </w:rPr>
          <w:t>19</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 xml:space="preserve">Elder was equal to the position of </w:t>
      </w:r>
      <w:proofErr w:type="spellStart"/>
      <w:r w:rsidRPr="00AF1426">
        <w:rPr>
          <w:rFonts w:ascii="Times New Roman" w:hAnsi="Times New Roman" w:cs="Times New Roman"/>
          <w:color w:val="000000"/>
          <w:sz w:val="23"/>
          <w:szCs w:val="23"/>
        </w:rPr>
        <w:t>episkopos</w:t>
      </w:r>
      <w:proofErr w:type="spellEnd"/>
      <w:r w:rsidRPr="00AF1426">
        <w:rPr>
          <w:rFonts w:ascii="Times New Roman" w:hAnsi="Times New Roman" w:cs="Times New Roman"/>
          <w:color w:val="000000"/>
          <w:sz w:val="23"/>
          <w:szCs w:val="23"/>
        </w:rPr>
        <w:t>, translated “overseer” or “bishop” (</w:t>
      </w:r>
      <w:hyperlink r:id="rId27" w:tgtFrame="_blank" w:history="1">
        <w:r w:rsidRPr="00AF1426">
          <w:rPr>
            <w:rStyle w:val="Hyperlink"/>
            <w:rFonts w:ascii="Times New Roman" w:hAnsi="Times New Roman" w:cs="Times New Roman"/>
            <w:sz w:val="23"/>
            <w:szCs w:val="23"/>
          </w:rPr>
          <w:t>Acts 11:30</w:t>
        </w:r>
      </w:hyperlink>
      <w:r w:rsidRPr="00AF1426">
        <w:rPr>
          <w:rFonts w:ascii="Times New Roman" w:hAnsi="Times New Roman" w:cs="Times New Roman"/>
          <w:color w:val="000000"/>
          <w:sz w:val="23"/>
          <w:szCs w:val="23"/>
        </w:rPr>
        <w:t xml:space="preserve">; </w:t>
      </w:r>
      <w:hyperlink r:id="rId28" w:tgtFrame="_blank" w:history="1">
        <w:r w:rsidRPr="00AF1426">
          <w:rPr>
            <w:rStyle w:val="Hyperlink"/>
            <w:rFonts w:ascii="Times New Roman" w:hAnsi="Times New Roman" w:cs="Times New Roman"/>
            <w:sz w:val="23"/>
            <w:szCs w:val="23"/>
          </w:rPr>
          <w:t>1 Timothy 5:17</w:t>
        </w:r>
      </w:hyperlink>
      <w:r w:rsidRPr="00AF1426">
        <w:rPr>
          <w:rFonts w:ascii="Times New Roman" w:hAnsi="Times New Roman" w:cs="Times New Roman"/>
          <w:color w:val="000000"/>
          <w:sz w:val="23"/>
          <w:szCs w:val="23"/>
        </w:rPr>
        <w:t>). The term “elder” may refer to the dignity of the office, while the term “bishop/overseer” describes its authority and duties (</w:t>
      </w:r>
      <w:hyperlink r:id="rId29" w:tgtFrame="_blank" w:history="1">
        <w:r w:rsidRPr="00AF1426">
          <w:rPr>
            <w:rStyle w:val="Hyperlink"/>
            <w:rFonts w:ascii="Times New Roman" w:hAnsi="Times New Roman" w:cs="Times New Roman"/>
            <w:sz w:val="23"/>
            <w:szCs w:val="23"/>
          </w:rPr>
          <w:t>1 Peter 2:25</w:t>
        </w:r>
      </w:hyperlink>
      <w:r w:rsidRPr="00AF1426">
        <w:rPr>
          <w:rFonts w:ascii="Times New Roman" w:hAnsi="Times New Roman" w:cs="Times New Roman"/>
          <w:color w:val="000000"/>
          <w:sz w:val="23"/>
          <w:szCs w:val="23"/>
        </w:rPr>
        <w:t xml:space="preserve">, </w:t>
      </w:r>
      <w:hyperlink r:id="rId30" w:tgtFrame="_blank" w:history="1">
        <w:r w:rsidRPr="00AF1426">
          <w:rPr>
            <w:rStyle w:val="Hyperlink"/>
            <w:rFonts w:ascii="Times New Roman" w:hAnsi="Times New Roman" w:cs="Times New Roman"/>
            <w:sz w:val="23"/>
            <w:szCs w:val="23"/>
          </w:rPr>
          <w:t>5:1-4</w:t>
        </w:r>
      </w:hyperlink>
      <w:r w:rsidRPr="00AF1426">
        <w:rPr>
          <w:rFonts w:ascii="Times New Roman" w:hAnsi="Times New Roman" w:cs="Times New Roman"/>
          <w:color w:val="000000"/>
          <w:sz w:val="23"/>
          <w:szCs w:val="23"/>
        </w:rPr>
        <w:t xml:space="preserve">). In </w:t>
      </w:r>
      <w:hyperlink r:id="rId31" w:tgtFrame="_blank" w:history="1">
        <w:r w:rsidRPr="00AF1426">
          <w:rPr>
            <w:rStyle w:val="Hyperlink"/>
            <w:rFonts w:ascii="Times New Roman" w:hAnsi="Times New Roman" w:cs="Times New Roman"/>
            <w:sz w:val="23"/>
            <w:szCs w:val="23"/>
          </w:rPr>
          <w:t>Philippians 1:1</w:t>
        </w:r>
      </w:hyperlink>
      <w:r w:rsidRPr="00AF1426">
        <w:rPr>
          <w:rFonts w:ascii="Times New Roman" w:hAnsi="Times New Roman" w:cs="Times New Roman"/>
          <w:color w:val="000000"/>
          <w:sz w:val="23"/>
          <w:szCs w:val="23"/>
        </w:rPr>
        <w:t xml:space="preserve">, </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lastRenderedPageBreak/>
        <w:t xml:space="preserve">Paul greets the bishops and deacons but does not mention the elders, presumably because the elders are the same as the bishops. </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 xml:space="preserve">Likewise, </w:t>
      </w:r>
      <w:hyperlink r:id="rId32" w:tgtFrame="_blank" w:history="1">
        <w:r w:rsidRPr="00AF1426">
          <w:rPr>
            <w:rStyle w:val="Hyperlink"/>
            <w:rFonts w:ascii="Times New Roman" w:hAnsi="Times New Roman" w:cs="Times New Roman"/>
            <w:sz w:val="23"/>
            <w:szCs w:val="23"/>
          </w:rPr>
          <w:t>1 Timothy 3:2</w:t>
        </w:r>
      </w:hyperlink>
      <w:r w:rsidRPr="00AF1426">
        <w:rPr>
          <w:rFonts w:ascii="Times New Roman" w:hAnsi="Times New Roman" w:cs="Times New Roman"/>
          <w:color w:val="000000"/>
          <w:sz w:val="23"/>
          <w:szCs w:val="23"/>
        </w:rPr>
        <w:t xml:space="preserve">, </w:t>
      </w:r>
      <w:hyperlink r:id="rId33" w:tgtFrame="_blank" w:history="1">
        <w:r w:rsidRPr="00AF1426">
          <w:rPr>
            <w:rStyle w:val="Hyperlink"/>
            <w:rFonts w:ascii="Times New Roman" w:hAnsi="Times New Roman" w:cs="Times New Roman"/>
            <w:sz w:val="23"/>
            <w:szCs w:val="23"/>
          </w:rPr>
          <w:t>8</w:t>
        </w:r>
      </w:hyperlink>
      <w:r w:rsidRPr="00AF1426">
        <w:rPr>
          <w:rFonts w:ascii="Times New Roman" w:hAnsi="Times New Roman" w:cs="Times New Roman"/>
          <w:color w:val="000000"/>
          <w:sz w:val="23"/>
          <w:szCs w:val="23"/>
        </w:rPr>
        <w:t xml:space="preserve"> gives the qualifications of bishops and deacons but not of elders. </w:t>
      </w:r>
    </w:p>
    <w:p w:rsidR="00AF1426" w:rsidRPr="00AF1426" w:rsidRDefault="00AF1426" w:rsidP="00AF1426">
      <w:pPr>
        <w:pStyle w:val="ListParagraph"/>
        <w:numPr>
          <w:ilvl w:val="2"/>
          <w:numId w:val="5"/>
        </w:numPr>
        <w:spacing w:line="259" w:lineRule="auto"/>
        <w:rPr>
          <w:rFonts w:ascii="Times New Roman" w:hAnsi="Times New Roman" w:cs="Times New Roman"/>
          <w:sz w:val="23"/>
          <w:szCs w:val="23"/>
        </w:rPr>
      </w:pPr>
      <w:hyperlink r:id="rId34" w:tgtFrame="_blank" w:history="1">
        <w:r w:rsidRPr="00AF1426">
          <w:rPr>
            <w:rStyle w:val="Hyperlink"/>
            <w:rFonts w:ascii="Times New Roman" w:hAnsi="Times New Roman" w:cs="Times New Roman"/>
            <w:sz w:val="23"/>
            <w:szCs w:val="23"/>
          </w:rPr>
          <w:t>Titus 1:5-7</w:t>
        </w:r>
      </w:hyperlink>
      <w:r w:rsidRPr="00AF1426">
        <w:rPr>
          <w:rFonts w:ascii="Times New Roman" w:hAnsi="Times New Roman" w:cs="Times New Roman"/>
          <w:color w:val="000000"/>
          <w:sz w:val="23"/>
          <w:szCs w:val="23"/>
        </w:rPr>
        <w:t xml:space="preserve"> seems also to tie these two terms together.</w:t>
      </w:r>
    </w:p>
    <w:p w:rsidR="00AF1426" w:rsidRPr="00AF1426" w:rsidRDefault="00AF1426" w:rsidP="00AF1426">
      <w:pPr>
        <w:pStyle w:val="ListParagraph"/>
        <w:rPr>
          <w:rFonts w:ascii="Times New Roman" w:hAnsi="Times New Roman" w:cs="Times New Roman"/>
          <w:sz w:val="23"/>
          <w:szCs w:val="23"/>
        </w:rPr>
      </w:pPr>
    </w:p>
    <w:p w:rsidR="00AF1426" w:rsidRPr="00AF1426" w:rsidRDefault="00AF1426" w:rsidP="00AF1426">
      <w:pPr>
        <w:pStyle w:val="ListParagraph"/>
        <w:numPr>
          <w:ilvl w:val="0"/>
          <w:numId w:val="5"/>
        </w:numPr>
        <w:spacing w:line="259" w:lineRule="auto"/>
        <w:rPr>
          <w:rFonts w:ascii="Times New Roman" w:hAnsi="Times New Roman" w:cs="Times New Roman"/>
          <w:b/>
          <w:sz w:val="23"/>
          <w:szCs w:val="23"/>
        </w:rPr>
      </w:pPr>
      <w:r w:rsidRPr="00AF1426">
        <w:rPr>
          <w:rFonts w:ascii="Times New Roman" w:hAnsi="Times New Roman" w:cs="Times New Roman"/>
          <w:b/>
          <w:sz w:val="23"/>
          <w:szCs w:val="23"/>
        </w:rPr>
        <w:t>Deacons</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 xml:space="preserve">The position of “deacon,” from </w:t>
      </w:r>
      <w:proofErr w:type="spellStart"/>
      <w:r w:rsidRPr="00AF1426">
        <w:rPr>
          <w:rFonts w:ascii="Times New Roman" w:hAnsi="Times New Roman" w:cs="Times New Roman"/>
          <w:color w:val="000000"/>
          <w:sz w:val="23"/>
          <w:szCs w:val="23"/>
        </w:rPr>
        <w:t>diakonos</w:t>
      </w:r>
      <w:proofErr w:type="spellEnd"/>
      <w:r w:rsidRPr="00AF1426">
        <w:rPr>
          <w:rFonts w:ascii="Times New Roman" w:hAnsi="Times New Roman" w:cs="Times New Roman"/>
          <w:color w:val="000000"/>
          <w:sz w:val="23"/>
          <w:szCs w:val="23"/>
        </w:rPr>
        <w:t>, means “through the dirt,”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Servant leadership to the church</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 xml:space="preserve">Deacons are separate from elders, while having qualifications that are in many ways similar to those of elders </w:t>
      </w:r>
      <w:proofErr w:type="gramStart"/>
      <w:r w:rsidRPr="00AF1426">
        <w:rPr>
          <w:rFonts w:ascii="Times New Roman" w:hAnsi="Times New Roman" w:cs="Times New Roman"/>
          <w:color w:val="000000"/>
          <w:sz w:val="23"/>
          <w:szCs w:val="23"/>
        </w:rPr>
        <w:t>(</w:t>
      </w:r>
      <w:hyperlink r:id="rId35" w:tgtFrame="_blank" w:history="1">
        <w:r w:rsidRPr="00AF1426">
          <w:rPr>
            <w:rStyle w:val="Hyperlink"/>
            <w:rFonts w:ascii="Times New Roman" w:hAnsi="Times New Roman" w:cs="Times New Roman"/>
            <w:sz w:val="23"/>
            <w:szCs w:val="23"/>
          </w:rPr>
          <w:t>1 Timothy</w:t>
        </w:r>
        <w:proofErr w:type="gramEnd"/>
        <w:r w:rsidRPr="00AF1426">
          <w:rPr>
            <w:rStyle w:val="Hyperlink"/>
            <w:rFonts w:ascii="Times New Roman" w:hAnsi="Times New Roman" w:cs="Times New Roman"/>
            <w:sz w:val="23"/>
            <w:szCs w:val="23"/>
          </w:rPr>
          <w:t xml:space="preserve"> 3:8-13</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Deacons assist the church in whatever is needed, as recorded in Acts chapter 6.</w:t>
      </w:r>
      <w:r w:rsidRPr="00AF1426">
        <w:rPr>
          <w:rFonts w:ascii="Times New Roman" w:hAnsi="Times New Roman" w:cs="Times New Roman"/>
          <w:color w:val="000000"/>
          <w:sz w:val="23"/>
          <w:szCs w:val="23"/>
        </w:rPr>
        <w:br/>
      </w:r>
    </w:p>
    <w:p w:rsidR="00AF1426" w:rsidRPr="00AF1426" w:rsidRDefault="00AF1426" w:rsidP="00AF1426">
      <w:pPr>
        <w:pStyle w:val="ListParagraph"/>
        <w:numPr>
          <w:ilvl w:val="0"/>
          <w:numId w:val="5"/>
        </w:numPr>
        <w:spacing w:line="259" w:lineRule="auto"/>
        <w:rPr>
          <w:rFonts w:ascii="Times New Roman" w:hAnsi="Times New Roman" w:cs="Times New Roman"/>
          <w:b/>
          <w:sz w:val="23"/>
          <w:szCs w:val="23"/>
        </w:rPr>
      </w:pPr>
      <w:r w:rsidRPr="00AF1426">
        <w:rPr>
          <w:rFonts w:ascii="Times New Roman" w:hAnsi="Times New Roman" w:cs="Times New Roman"/>
          <w:b/>
          <w:sz w:val="23"/>
          <w:szCs w:val="23"/>
        </w:rPr>
        <w:t>Pastors</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 xml:space="preserve">Concerning the word </w:t>
      </w:r>
      <w:proofErr w:type="spellStart"/>
      <w:r w:rsidRPr="00AF1426">
        <w:rPr>
          <w:rFonts w:ascii="Times New Roman" w:hAnsi="Times New Roman" w:cs="Times New Roman"/>
          <w:color w:val="000000"/>
          <w:sz w:val="23"/>
          <w:szCs w:val="23"/>
        </w:rPr>
        <w:t>poimen</w:t>
      </w:r>
      <w:proofErr w:type="spellEnd"/>
      <w:r w:rsidRPr="00AF1426">
        <w:rPr>
          <w:rFonts w:ascii="Times New Roman" w:hAnsi="Times New Roman" w:cs="Times New Roman"/>
          <w:color w:val="000000"/>
          <w:sz w:val="23"/>
          <w:szCs w:val="23"/>
        </w:rPr>
        <w:t xml:space="preserve">, translated “pastor” in reference to a human leader of a church, it is found only once in the New Testament, in </w:t>
      </w:r>
      <w:hyperlink r:id="rId36" w:tgtFrame="_blank" w:history="1">
        <w:r w:rsidRPr="00AF1426">
          <w:rPr>
            <w:rStyle w:val="Hyperlink"/>
            <w:rFonts w:ascii="Times New Roman" w:hAnsi="Times New Roman" w:cs="Times New Roman"/>
            <w:sz w:val="23"/>
            <w:szCs w:val="23"/>
          </w:rPr>
          <w:t>Ephesians 4:11</w:t>
        </w:r>
      </w:hyperlink>
      <w:r w:rsidRPr="00AF1426">
        <w:rPr>
          <w:rFonts w:ascii="Times New Roman" w:hAnsi="Times New Roman" w:cs="Times New Roman"/>
          <w:color w:val="000000"/>
          <w:sz w:val="23"/>
          <w:szCs w:val="23"/>
        </w:rPr>
        <w:t xml:space="preserve">: “It was he who gave some to be apostles, some to be prophets, some to be evangelists, and some to be pastors and teachers.” </w:t>
      </w:r>
    </w:p>
    <w:p w:rsidR="00AF1426" w:rsidRPr="00AF1426" w:rsidRDefault="00AF1426" w:rsidP="00AF1426">
      <w:pPr>
        <w:pStyle w:val="ListParagraph"/>
        <w:numPr>
          <w:ilvl w:val="2"/>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Two terms “pastors” and “teachers” refer to a single position, a pastor-teacher.</w:t>
      </w:r>
    </w:p>
    <w:p w:rsidR="00AF1426" w:rsidRPr="00AF1426" w:rsidRDefault="00AF1426" w:rsidP="00AF1426">
      <w:pPr>
        <w:pStyle w:val="ListParagraph"/>
        <w:numPr>
          <w:ilvl w:val="3"/>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Likely that a pastor-teacher was the spiritual shepherd of a particular local church.</w:t>
      </w:r>
    </w:p>
    <w:p w:rsidR="00AF1426" w:rsidRPr="00AF1426" w:rsidRDefault="00AF1426" w:rsidP="00AF1426">
      <w:pPr>
        <w:pStyle w:val="ListParagraph"/>
        <w:rPr>
          <w:rFonts w:ascii="Times New Roman" w:hAnsi="Times New Roman" w:cs="Times New Roman"/>
          <w:sz w:val="23"/>
          <w:szCs w:val="23"/>
        </w:rPr>
      </w:pPr>
    </w:p>
    <w:p w:rsidR="00AF1426" w:rsidRPr="00AF1426" w:rsidRDefault="00AF1426" w:rsidP="00AF1426">
      <w:pPr>
        <w:pStyle w:val="ListParagraph"/>
        <w:numPr>
          <w:ilvl w:val="0"/>
          <w:numId w:val="5"/>
        </w:numPr>
        <w:spacing w:line="259" w:lineRule="auto"/>
        <w:rPr>
          <w:rFonts w:ascii="Times New Roman" w:hAnsi="Times New Roman" w:cs="Times New Roman"/>
          <w:b/>
          <w:sz w:val="23"/>
          <w:szCs w:val="23"/>
        </w:rPr>
      </w:pPr>
      <w:r w:rsidRPr="00AF1426">
        <w:rPr>
          <w:rFonts w:ascii="Times New Roman" w:hAnsi="Times New Roman" w:cs="Times New Roman"/>
          <w:b/>
          <w:color w:val="000000"/>
          <w:sz w:val="23"/>
          <w:szCs w:val="23"/>
        </w:rPr>
        <w:t>Summary:</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Always a plurality of elders</w:t>
      </w:r>
    </w:p>
    <w:p w:rsidR="00AF1426" w:rsidRPr="00AF1426" w:rsidRDefault="00AF1426" w:rsidP="00AF1426">
      <w:pPr>
        <w:pStyle w:val="ListParagraph"/>
        <w:numPr>
          <w:ilvl w:val="2"/>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Does not negate God’s gifting particular elders with the teaching gifts while gifting others with the gift of administration, prayer, etc. (</w:t>
      </w:r>
      <w:hyperlink r:id="rId37" w:tgtFrame="_blank" w:history="1">
        <w:r w:rsidRPr="00AF1426">
          <w:rPr>
            <w:rStyle w:val="Hyperlink"/>
            <w:rFonts w:ascii="Times New Roman" w:hAnsi="Times New Roman" w:cs="Times New Roman"/>
            <w:sz w:val="23"/>
            <w:szCs w:val="23"/>
          </w:rPr>
          <w:t>Romans 12:3-8</w:t>
        </w:r>
      </w:hyperlink>
      <w:r w:rsidRPr="00AF1426">
        <w:rPr>
          <w:rFonts w:ascii="Times New Roman" w:hAnsi="Times New Roman" w:cs="Times New Roman"/>
          <w:color w:val="000000"/>
          <w:sz w:val="23"/>
          <w:szCs w:val="23"/>
        </w:rPr>
        <w:t xml:space="preserve">; </w:t>
      </w:r>
      <w:hyperlink r:id="rId38" w:tgtFrame="_blank" w:history="1">
        <w:r w:rsidRPr="00AF1426">
          <w:rPr>
            <w:rStyle w:val="Hyperlink"/>
            <w:rFonts w:ascii="Times New Roman" w:hAnsi="Times New Roman" w:cs="Times New Roman"/>
            <w:sz w:val="23"/>
            <w:szCs w:val="23"/>
          </w:rPr>
          <w:t>Ephesians 4:11</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2"/>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Does not negate God’s calling elders into a ministry in which they will use those gifts (</w:t>
      </w:r>
      <w:hyperlink r:id="rId39" w:tgtFrame="_blank" w:history="1">
        <w:r w:rsidRPr="00AF1426">
          <w:rPr>
            <w:rStyle w:val="Hyperlink"/>
            <w:rFonts w:ascii="Times New Roman" w:hAnsi="Times New Roman" w:cs="Times New Roman"/>
            <w:sz w:val="23"/>
            <w:szCs w:val="23"/>
          </w:rPr>
          <w:t>Acts 13:1</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3"/>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One elder may emerge as the “pastor,” another may do the majority of visiting members because he has the gift of compassion, while another may “rule” in the sense of handling the organizational details</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Many churches that are organized with a pastor and deacon board perform the functions of a plurality of elders in that they share the ministry load and work together in some decision making.</w:t>
      </w:r>
    </w:p>
    <w:p w:rsidR="00AF1426" w:rsidRPr="00AF1426" w:rsidRDefault="00AF1426" w:rsidP="00AF1426">
      <w:pPr>
        <w:pStyle w:val="ListParagraph"/>
        <w:numPr>
          <w:ilvl w:val="1"/>
          <w:numId w:val="5"/>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The Pastor or “teaching elder” has no more authority in decision making than does any other elder.</w:t>
      </w:r>
    </w:p>
    <w:p w:rsidR="00AF1426" w:rsidRPr="00AF1426" w:rsidRDefault="00AF1426" w:rsidP="00AF1426">
      <w:pPr>
        <w:pStyle w:val="ListParagraph"/>
        <w:rPr>
          <w:rFonts w:ascii="Times New Roman" w:hAnsi="Times New Roman" w:cs="Times New Roman"/>
          <w:sz w:val="23"/>
          <w:szCs w:val="23"/>
        </w:rPr>
      </w:pPr>
    </w:p>
    <w:p w:rsidR="00AF1426" w:rsidRPr="00AF1426" w:rsidRDefault="00AF1426" w:rsidP="00AF1426">
      <w:pPr>
        <w:pStyle w:val="ListParagraph"/>
        <w:numPr>
          <w:ilvl w:val="0"/>
          <w:numId w:val="5"/>
        </w:numPr>
        <w:spacing w:line="259" w:lineRule="auto"/>
        <w:rPr>
          <w:rFonts w:ascii="Times New Roman" w:hAnsi="Times New Roman" w:cs="Times New Roman"/>
          <w:b/>
          <w:sz w:val="23"/>
          <w:szCs w:val="23"/>
        </w:rPr>
      </w:pPr>
      <w:r w:rsidRPr="00AF1426">
        <w:rPr>
          <w:rFonts w:ascii="Times New Roman" w:hAnsi="Times New Roman" w:cs="Times New Roman"/>
          <w:b/>
          <w:sz w:val="23"/>
          <w:szCs w:val="23"/>
        </w:rPr>
        <w:t>Three Primary Systems of Christian Leadership Have Evolved:</w:t>
      </w:r>
    </w:p>
    <w:p w:rsidR="00AF1426" w:rsidRPr="00AF1426" w:rsidRDefault="00AF1426" w:rsidP="00AF1426">
      <w:pPr>
        <w:pStyle w:val="ListParagraph"/>
        <w:rPr>
          <w:rFonts w:ascii="Times New Roman" w:hAnsi="Times New Roman" w:cs="Times New Roman"/>
          <w:sz w:val="23"/>
          <w:szCs w:val="23"/>
        </w:rPr>
      </w:pPr>
    </w:p>
    <w:p w:rsidR="00AF1426" w:rsidRPr="00AF1426" w:rsidRDefault="00AF1426" w:rsidP="00AF1426">
      <w:pPr>
        <w:pStyle w:val="ListParagraph"/>
        <w:numPr>
          <w:ilvl w:val="0"/>
          <w:numId w:val="6"/>
        </w:numPr>
        <w:spacing w:line="259" w:lineRule="auto"/>
        <w:rPr>
          <w:rFonts w:ascii="Times New Roman" w:hAnsi="Times New Roman" w:cs="Times New Roman"/>
          <w:b/>
          <w:sz w:val="23"/>
          <w:szCs w:val="23"/>
        </w:rPr>
      </w:pPr>
      <w:r w:rsidRPr="00AF1426">
        <w:rPr>
          <w:rFonts w:ascii="Times New Roman" w:hAnsi="Times New Roman" w:cs="Times New Roman"/>
          <w:b/>
          <w:sz w:val="23"/>
          <w:szCs w:val="23"/>
        </w:rPr>
        <w:t>Episcopal Government</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Has nothing to do with the Denomination.</w:t>
      </w:r>
    </w:p>
    <w:p w:rsidR="00AF1426" w:rsidRPr="00AF1426" w:rsidRDefault="00AF1426" w:rsidP="00AF1426">
      <w:pPr>
        <w:pStyle w:val="ListParagraph"/>
        <w:numPr>
          <w:ilvl w:val="2"/>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 xml:space="preserve">“Episcopal” is a derivative of the Greek word that translates into English as “bishop </w:t>
      </w:r>
    </w:p>
    <w:p w:rsidR="00AF1426" w:rsidRPr="00AF1426" w:rsidRDefault="00AF1426" w:rsidP="00AF1426">
      <w:pPr>
        <w:pStyle w:val="ListParagraph"/>
        <w:numPr>
          <w:ilvl w:val="2"/>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lastRenderedPageBreak/>
        <w:t>As early as the Apostolic Father Ignatius (the bishop of Antioch until the beginning of the 2nd century AD), solitary leadership structures flourished, and so bishop-oriented churches spread throughout the Christian world.</w:t>
      </w:r>
    </w:p>
    <w:p w:rsidR="00AF1426" w:rsidRPr="00AF1426" w:rsidRDefault="00AF1426" w:rsidP="00AF1426">
      <w:pPr>
        <w:pStyle w:val="ListParagraph"/>
        <w:numPr>
          <w:ilvl w:val="2"/>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 xml:space="preserve">Evidenced by the numerous writings of the church fathers, solitary church leadership (also known as </w:t>
      </w:r>
      <w:proofErr w:type="spellStart"/>
      <w:r w:rsidRPr="00AF1426">
        <w:rPr>
          <w:rFonts w:ascii="Times New Roman" w:hAnsi="Times New Roman" w:cs="Times New Roman"/>
          <w:sz w:val="23"/>
          <w:szCs w:val="23"/>
        </w:rPr>
        <w:t>episcopal</w:t>
      </w:r>
      <w:proofErr w:type="spellEnd"/>
      <w:r w:rsidRPr="00AF1426">
        <w:rPr>
          <w:rFonts w:ascii="Times New Roman" w:hAnsi="Times New Roman" w:cs="Times New Roman"/>
          <w:sz w:val="23"/>
          <w:szCs w:val="23"/>
        </w:rPr>
        <w:t xml:space="preserve"> church government*) strongly correlated with the Roman Empire’s leadership. As the emperor was supreme over the physical, the bishop/elder/pastor was supreme concerning the spiritual, presiding over all others (deacons and members).</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Episcopal-style churches still abound today, primarily throughout the Roman Catholic Church. While this form of government does prove efficient, corruption is always a danger.</w:t>
      </w:r>
    </w:p>
    <w:p w:rsidR="00AF1426" w:rsidRPr="00AF1426" w:rsidRDefault="00AF1426" w:rsidP="00AF1426">
      <w:pPr>
        <w:pStyle w:val="ListParagraph"/>
        <w:ind w:left="1440"/>
        <w:rPr>
          <w:rFonts w:ascii="Times New Roman" w:hAnsi="Times New Roman" w:cs="Times New Roman"/>
          <w:sz w:val="23"/>
          <w:szCs w:val="23"/>
        </w:rPr>
      </w:pPr>
    </w:p>
    <w:p w:rsidR="00AF1426" w:rsidRPr="00AF1426" w:rsidRDefault="00AF1426" w:rsidP="00AF1426">
      <w:pPr>
        <w:pStyle w:val="ListParagraph"/>
        <w:numPr>
          <w:ilvl w:val="0"/>
          <w:numId w:val="6"/>
        </w:numPr>
        <w:spacing w:line="259" w:lineRule="auto"/>
        <w:rPr>
          <w:rFonts w:ascii="Times New Roman" w:hAnsi="Times New Roman" w:cs="Times New Roman"/>
          <w:b/>
          <w:sz w:val="23"/>
          <w:szCs w:val="23"/>
        </w:rPr>
      </w:pPr>
      <w:r w:rsidRPr="00AF1426">
        <w:rPr>
          <w:rFonts w:ascii="Times New Roman" w:hAnsi="Times New Roman" w:cs="Times New Roman"/>
          <w:b/>
          <w:sz w:val="23"/>
          <w:szCs w:val="23"/>
        </w:rPr>
        <w:t>Congregational Government</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Emphasis on the priesthood of every believer, congregational church government has dominated the Protestant church.</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“Democratic” culture reflection</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This form of church government, most often found in Baptist churches, usually maintains the presence and title of elders/pastors and deacons/trustees, but the power resides with the members of the congregation, who vote concerning yearly budgets, church programs, and leadership appointments.</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Divisiveness can be a negative result of this format, but the added accountability can stave off blatant corruption.</w:t>
      </w:r>
    </w:p>
    <w:p w:rsidR="00AF1426" w:rsidRPr="00AF1426" w:rsidRDefault="00AF1426" w:rsidP="00AF1426">
      <w:pPr>
        <w:pStyle w:val="ListParagraph"/>
        <w:ind w:left="1440"/>
        <w:rPr>
          <w:rFonts w:ascii="Times New Roman" w:hAnsi="Times New Roman" w:cs="Times New Roman"/>
          <w:sz w:val="23"/>
          <w:szCs w:val="23"/>
        </w:rPr>
      </w:pPr>
    </w:p>
    <w:p w:rsidR="00AF1426" w:rsidRPr="00AF1426" w:rsidRDefault="00AF1426" w:rsidP="00AF1426">
      <w:pPr>
        <w:pStyle w:val="ListParagraph"/>
        <w:numPr>
          <w:ilvl w:val="0"/>
          <w:numId w:val="6"/>
        </w:numPr>
        <w:spacing w:line="259" w:lineRule="auto"/>
        <w:rPr>
          <w:rFonts w:ascii="Times New Roman" w:hAnsi="Times New Roman" w:cs="Times New Roman"/>
          <w:b/>
          <w:sz w:val="23"/>
          <w:szCs w:val="23"/>
        </w:rPr>
      </w:pPr>
      <w:r w:rsidRPr="00AF1426">
        <w:rPr>
          <w:rFonts w:ascii="Times New Roman" w:hAnsi="Times New Roman" w:cs="Times New Roman"/>
          <w:b/>
          <w:sz w:val="23"/>
          <w:szCs w:val="23"/>
        </w:rPr>
        <w:t>Presbyterian Government</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Nothing to do with the Denomination</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“Presbyterian” is a derivative of the Greek word for “elder.”</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 xml:space="preserve">Simply means church is lead by the eldership (who </w:t>
      </w:r>
      <w:proofErr w:type="gramStart"/>
      <w:r w:rsidRPr="00AF1426">
        <w:rPr>
          <w:rFonts w:ascii="Times New Roman" w:hAnsi="Times New Roman" w:cs="Times New Roman"/>
          <w:sz w:val="23"/>
          <w:szCs w:val="23"/>
        </w:rPr>
        <w:t>are</w:t>
      </w:r>
      <w:proofErr w:type="gramEnd"/>
      <w:r w:rsidRPr="00AF1426">
        <w:rPr>
          <w:rFonts w:ascii="Times New Roman" w:hAnsi="Times New Roman" w:cs="Times New Roman"/>
          <w:sz w:val="23"/>
          <w:szCs w:val="23"/>
        </w:rPr>
        <w:t xml:space="preserve"> supported by the deacons).</w:t>
      </w:r>
    </w:p>
    <w:p w:rsidR="00AF1426" w:rsidRPr="00AF1426" w:rsidRDefault="00AF1426" w:rsidP="00AF1426">
      <w:pPr>
        <w:pStyle w:val="ListParagraph"/>
        <w:numPr>
          <w:ilvl w:val="2"/>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The church body likely has limited say into the major decisions of the church, but those who meet the biblical qualifications for leadership share the weight of power.</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sz w:val="23"/>
          <w:szCs w:val="23"/>
        </w:rPr>
        <w:t xml:space="preserve">Though this system can foster a “them and us” attitude between the congregation and the elders, it produces a balanced level of efficiency and accountability. </w:t>
      </w:r>
    </w:p>
    <w:p w:rsidR="00AF1426" w:rsidRPr="00AF1426" w:rsidRDefault="00AF1426" w:rsidP="00AF1426">
      <w:pPr>
        <w:pStyle w:val="ListParagraph"/>
        <w:rPr>
          <w:rFonts w:ascii="Times New Roman" w:hAnsi="Times New Roman" w:cs="Times New Roman"/>
          <w:sz w:val="23"/>
          <w:szCs w:val="23"/>
        </w:rPr>
      </w:pPr>
    </w:p>
    <w:p w:rsidR="00AF1426" w:rsidRPr="00AF1426" w:rsidRDefault="00AF1426" w:rsidP="00AF1426">
      <w:pPr>
        <w:pStyle w:val="ListParagraph"/>
        <w:numPr>
          <w:ilvl w:val="0"/>
          <w:numId w:val="6"/>
        </w:numPr>
        <w:spacing w:line="259" w:lineRule="auto"/>
        <w:rPr>
          <w:rFonts w:ascii="Times New Roman" w:hAnsi="Times New Roman" w:cs="Times New Roman"/>
          <w:sz w:val="23"/>
          <w:szCs w:val="23"/>
        </w:rPr>
      </w:pPr>
      <w:r w:rsidRPr="00AF1426">
        <w:rPr>
          <w:rFonts w:ascii="Times New Roman" w:hAnsi="Times New Roman" w:cs="Times New Roman"/>
          <w:b/>
          <w:i/>
          <w:sz w:val="23"/>
          <w:szCs w:val="23"/>
        </w:rPr>
        <w:t>Pinnacle maintains system similar to a Presbyterian-style of church leadership because we believe that this structure is biblically preferable.</w:t>
      </w:r>
      <w:r w:rsidRPr="00AF1426">
        <w:rPr>
          <w:rFonts w:ascii="Times New Roman" w:hAnsi="Times New Roman" w:cs="Times New Roman"/>
          <w:sz w:val="23"/>
          <w:szCs w:val="23"/>
        </w:rPr>
        <w:t xml:space="preserve"> Using the terms elder and bishop interchangeably, the church government described and commissioned in the early church was marked by a plurality of elders (Titus 1:5-7; Acts 11:30; 14:23; 20:17-18; Philippians 1:1). </w:t>
      </w:r>
    </w:p>
    <w:p w:rsidR="00AF1426" w:rsidRPr="00AF1426" w:rsidRDefault="00AF1426" w:rsidP="00AF1426">
      <w:pPr>
        <w:pStyle w:val="ListParagraph"/>
        <w:rPr>
          <w:rFonts w:ascii="Times New Roman" w:hAnsi="Times New Roman" w:cs="Times New Roman"/>
          <w:sz w:val="23"/>
          <w:szCs w:val="23"/>
        </w:rPr>
      </w:pPr>
    </w:p>
    <w:p w:rsidR="00AF1426" w:rsidRPr="00AF1426" w:rsidRDefault="00AF1426" w:rsidP="00AF1426">
      <w:pPr>
        <w:pStyle w:val="ListParagraph"/>
        <w:numPr>
          <w:ilvl w:val="0"/>
          <w:numId w:val="6"/>
        </w:numPr>
        <w:spacing w:line="259" w:lineRule="auto"/>
        <w:rPr>
          <w:rFonts w:ascii="Times New Roman" w:hAnsi="Times New Roman" w:cs="Times New Roman"/>
          <w:b/>
          <w:color w:val="000000"/>
          <w:sz w:val="23"/>
          <w:szCs w:val="23"/>
        </w:rPr>
      </w:pPr>
      <w:r w:rsidRPr="00AF1426">
        <w:rPr>
          <w:rFonts w:ascii="Times New Roman" w:hAnsi="Times New Roman" w:cs="Times New Roman"/>
          <w:b/>
          <w:color w:val="000000"/>
          <w:sz w:val="23"/>
          <w:szCs w:val="23"/>
        </w:rPr>
        <w:t>Congregational Role:</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“Dictator” leader who makes the decisions (whether called elder, or bishop, or pastor) is unscriptural (</w:t>
      </w:r>
      <w:hyperlink r:id="rId40" w:tgtFrame="_blank" w:history="1">
        <w:r w:rsidRPr="00AF1426">
          <w:rPr>
            <w:rStyle w:val="Hyperlink"/>
            <w:rFonts w:ascii="Times New Roman" w:hAnsi="Times New Roman" w:cs="Times New Roman"/>
            <w:sz w:val="23"/>
            <w:szCs w:val="23"/>
          </w:rPr>
          <w:t>Acts 1:23</w:t>
        </w:r>
      </w:hyperlink>
      <w:r w:rsidRPr="00AF1426">
        <w:rPr>
          <w:rFonts w:ascii="Times New Roman" w:hAnsi="Times New Roman" w:cs="Times New Roman"/>
          <w:color w:val="000000"/>
          <w:sz w:val="23"/>
          <w:szCs w:val="23"/>
        </w:rPr>
        <w:t xml:space="preserve">, </w:t>
      </w:r>
      <w:hyperlink r:id="rId41" w:tgtFrame="_blank" w:history="1">
        <w:r w:rsidRPr="00AF1426">
          <w:rPr>
            <w:rStyle w:val="Hyperlink"/>
            <w:rFonts w:ascii="Times New Roman" w:hAnsi="Times New Roman" w:cs="Times New Roman"/>
            <w:sz w:val="23"/>
            <w:szCs w:val="23"/>
          </w:rPr>
          <w:t>26</w:t>
        </w:r>
      </w:hyperlink>
      <w:r w:rsidRPr="00AF1426">
        <w:rPr>
          <w:rFonts w:ascii="Times New Roman" w:hAnsi="Times New Roman" w:cs="Times New Roman"/>
          <w:color w:val="000000"/>
          <w:sz w:val="23"/>
          <w:szCs w:val="23"/>
        </w:rPr>
        <w:t xml:space="preserve">; </w:t>
      </w:r>
      <w:hyperlink r:id="rId42" w:tgtFrame="_blank" w:history="1">
        <w:r w:rsidRPr="00AF1426">
          <w:rPr>
            <w:rStyle w:val="Hyperlink"/>
            <w:rFonts w:ascii="Times New Roman" w:hAnsi="Times New Roman" w:cs="Times New Roman"/>
            <w:sz w:val="23"/>
            <w:szCs w:val="23"/>
          </w:rPr>
          <w:t>6:3</w:t>
        </w:r>
      </w:hyperlink>
      <w:r w:rsidRPr="00AF1426">
        <w:rPr>
          <w:rFonts w:ascii="Times New Roman" w:hAnsi="Times New Roman" w:cs="Times New Roman"/>
          <w:color w:val="000000"/>
          <w:sz w:val="23"/>
          <w:szCs w:val="23"/>
        </w:rPr>
        <w:t xml:space="preserve">, </w:t>
      </w:r>
      <w:hyperlink r:id="rId43" w:tgtFrame="_blank" w:history="1">
        <w:r w:rsidRPr="00AF1426">
          <w:rPr>
            <w:rStyle w:val="Hyperlink"/>
            <w:rFonts w:ascii="Times New Roman" w:hAnsi="Times New Roman" w:cs="Times New Roman"/>
            <w:sz w:val="23"/>
            <w:szCs w:val="23"/>
          </w:rPr>
          <w:t>5</w:t>
        </w:r>
      </w:hyperlink>
      <w:r w:rsidRPr="00AF1426">
        <w:rPr>
          <w:rFonts w:ascii="Times New Roman" w:hAnsi="Times New Roman" w:cs="Times New Roman"/>
          <w:color w:val="000000"/>
          <w:sz w:val="23"/>
          <w:szCs w:val="23"/>
        </w:rPr>
        <w:t xml:space="preserve">; </w:t>
      </w:r>
      <w:hyperlink r:id="rId44" w:tgtFrame="_blank" w:history="1">
        <w:r w:rsidRPr="00AF1426">
          <w:rPr>
            <w:rStyle w:val="Hyperlink"/>
            <w:rFonts w:ascii="Times New Roman" w:hAnsi="Times New Roman" w:cs="Times New Roman"/>
            <w:sz w:val="23"/>
            <w:szCs w:val="23"/>
          </w:rPr>
          <w:t>15:22</w:t>
        </w:r>
      </w:hyperlink>
      <w:r w:rsidRPr="00AF1426">
        <w:rPr>
          <w:rFonts w:ascii="Times New Roman" w:hAnsi="Times New Roman" w:cs="Times New Roman"/>
          <w:color w:val="000000"/>
          <w:sz w:val="23"/>
          <w:szCs w:val="23"/>
        </w:rPr>
        <w:t xml:space="preserve">, </w:t>
      </w:r>
      <w:hyperlink r:id="rId45" w:tgtFrame="_blank" w:history="1">
        <w:r w:rsidRPr="00AF1426">
          <w:rPr>
            <w:rStyle w:val="Hyperlink"/>
            <w:rFonts w:ascii="Times New Roman" w:hAnsi="Times New Roman" w:cs="Times New Roman"/>
            <w:sz w:val="23"/>
            <w:szCs w:val="23"/>
          </w:rPr>
          <w:t>30</w:t>
        </w:r>
      </w:hyperlink>
      <w:r w:rsidRPr="00AF1426">
        <w:rPr>
          <w:rFonts w:ascii="Times New Roman" w:hAnsi="Times New Roman" w:cs="Times New Roman"/>
          <w:color w:val="000000"/>
          <w:sz w:val="23"/>
          <w:szCs w:val="23"/>
        </w:rPr>
        <w:t xml:space="preserve">; </w:t>
      </w:r>
      <w:hyperlink r:id="rId46" w:tgtFrame="_blank" w:history="1">
        <w:r w:rsidRPr="00AF1426">
          <w:rPr>
            <w:rStyle w:val="Hyperlink"/>
            <w:rFonts w:ascii="Times New Roman" w:hAnsi="Times New Roman" w:cs="Times New Roman"/>
            <w:sz w:val="23"/>
            <w:szCs w:val="23"/>
          </w:rPr>
          <w:t>2 Corinthians 8:19</w:t>
        </w:r>
      </w:hyperlink>
      <w:r w:rsidRPr="00AF1426">
        <w:rPr>
          <w:rFonts w:ascii="Times New Roman" w:hAnsi="Times New Roman" w:cs="Times New Roman"/>
          <w:color w:val="000000"/>
          <w:sz w:val="23"/>
          <w:szCs w:val="23"/>
        </w:rPr>
        <w:t>).</w:t>
      </w:r>
    </w:p>
    <w:p w:rsidR="00AF1426" w:rsidRPr="00AF1426" w:rsidRDefault="00AF1426" w:rsidP="00AF1426">
      <w:pPr>
        <w:pStyle w:val="ListParagraph"/>
        <w:numPr>
          <w:ilvl w:val="1"/>
          <w:numId w:val="6"/>
        </w:numPr>
        <w:spacing w:line="259" w:lineRule="auto"/>
        <w:rPr>
          <w:rFonts w:ascii="Times New Roman" w:hAnsi="Times New Roman" w:cs="Times New Roman"/>
          <w:sz w:val="23"/>
          <w:szCs w:val="23"/>
        </w:rPr>
      </w:pPr>
      <w:r w:rsidRPr="00AF1426">
        <w:rPr>
          <w:rFonts w:ascii="Times New Roman" w:hAnsi="Times New Roman" w:cs="Times New Roman"/>
          <w:color w:val="000000"/>
          <w:sz w:val="23"/>
          <w:szCs w:val="23"/>
        </w:rPr>
        <w:t>So, too, is a congregation-ruled church that does not give weight to the elders’ or church leaders’ input.</w:t>
      </w:r>
      <w:bookmarkStart w:id="0" w:name="_GoBack"/>
      <w:bookmarkEnd w:id="0"/>
    </w:p>
    <w:p w:rsidR="000351F5" w:rsidRPr="00F62AB5" w:rsidRDefault="000351F5" w:rsidP="001E044C">
      <w:pPr>
        <w:pStyle w:val="Heading1"/>
        <w:rPr>
          <w:rFonts w:ascii="Times New Roman" w:eastAsia="Times New Roman" w:hAnsi="Times New Roman" w:cs="Times New Roman"/>
          <w:color w:val="666666"/>
          <w:sz w:val="24"/>
          <w:szCs w:val="24"/>
        </w:rPr>
      </w:pPr>
    </w:p>
    <w:sectPr w:rsidR="000351F5" w:rsidRPr="00F62AB5" w:rsidSect="001C6316">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D0A3F"/>
    <w:multiLevelType w:val="hybridMultilevel"/>
    <w:tmpl w:val="6ADE2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F97DAD"/>
    <w:multiLevelType w:val="hybridMultilevel"/>
    <w:tmpl w:val="78B66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A4346"/>
    <w:multiLevelType w:val="hybridMultilevel"/>
    <w:tmpl w:val="EC424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CA62DA"/>
    <w:multiLevelType w:val="hybridMultilevel"/>
    <w:tmpl w:val="58F8B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E8278A"/>
    <w:multiLevelType w:val="hybridMultilevel"/>
    <w:tmpl w:val="47363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85222C"/>
    <w:multiLevelType w:val="hybridMultilevel"/>
    <w:tmpl w:val="78DE83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758B2"/>
    <w:rsid w:val="00011574"/>
    <w:rsid w:val="00012A46"/>
    <w:rsid w:val="000170D9"/>
    <w:rsid w:val="00025604"/>
    <w:rsid w:val="00026359"/>
    <w:rsid w:val="00034190"/>
    <w:rsid w:val="000351F5"/>
    <w:rsid w:val="00061716"/>
    <w:rsid w:val="00063BF0"/>
    <w:rsid w:val="00064C09"/>
    <w:rsid w:val="00083B2B"/>
    <w:rsid w:val="000A1D0A"/>
    <w:rsid w:val="000C0148"/>
    <w:rsid w:val="000C321C"/>
    <w:rsid w:val="000E1321"/>
    <w:rsid w:val="000F3507"/>
    <w:rsid w:val="00120AA6"/>
    <w:rsid w:val="001267DC"/>
    <w:rsid w:val="00172B98"/>
    <w:rsid w:val="001A2C21"/>
    <w:rsid w:val="001A521D"/>
    <w:rsid w:val="001A6AA2"/>
    <w:rsid w:val="001B7525"/>
    <w:rsid w:val="001C6316"/>
    <w:rsid w:val="001C6454"/>
    <w:rsid w:val="001D7F76"/>
    <w:rsid w:val="001E044C"/>
    <w:rsid w:val="001E5A2D"/>
    <w:rsid w:val="001F08C7"/>
    <w:rsid w:val="001F3716"/>
    <w:rsid w:val="00220BEA"/>
    <w:rsid w:val="00243DD1"/>
    <w:rsid w:val="0026181D"/>
    <w:rsid w:val="00270A22"/>
    <w:rsid w:val="002760E1"/>
    <w:rsid w:val="00282DCD"/>
    <w:rsid w:val="00297D6D"/>
    <w:rsid w:val="002A1A1C"/>
    <w:rsid w:val="002A26C8"/>
    <w:rsid w:val="002B3235"/>
    <w:rsid w:val="002C2A3B"/>
    <w:rsid w:val="002D592C"/>
    <w:rsid w:val="002E2EC2"/>
    <w:rsid w:val="00340AD2"/>
    <w:rsid w:val="003618CE"/>
    <w:rsid w:val="0036571C"/>
    <w:rsid w:val="00366425"/>
    <w:rsid w:val="003854B9"/>
    <w:rsid w:val="0038781B"/>
    <w:rsid w:val="00395D7B"/>
    <w:rsid w:val="00397AB9"/>
    <w:rsid w:val="003C0720"/>
    <w:rsid w:val="003C18D6"/>
    <w:rsid w:val="003C4622"/>
    <w:rsid w:val="003F4D84"/>
    <w:rsid w:val="003F52B4"/>
    <w:rsid w:val="00422002"/>
    <w:rsid w:val="00477316"/>
    <w:rsid w:val="004A2286"/>
    <w:rsid w:val="004A6675"/>
    <w:rsid w:val="004A7FDB"/>
    <w:rsid w:val="004E057B"/>
    <w:rsid w:val="004F6048"/>
    <w:rsid w:val="005058F9"/>
    <w:rsid w:val="0052703A"/>
    <w:rsid w:val="0053004C"/>
    <w:rsid w:val="0053601E"/>
    <w:rsid w:val="00543A8F"/>
    <w:rsid w:val="0054566E"/>
    <w:rsid w:val="00556953"/>
    <w:rsid w:val="0056315C"/>
    <w:rsid w:val="00566B8E"/>
    <w:rsid w:val="0057531C"/>
    <w:rsid w:val="00587695"/>
    <w:rsid w:val="005B0D78"/>
    <w:rsid w:val="005B0F88"/>
    <w:rsid w:val="005B2488"/>
    <w:rsid w:val="005C044C"/>
    <w:rsid w:val="005C593A"/>
    <w:rsid w:val="005F24BE"/>
    <w:rsid w:val="00606D61"/>
    <w:rsid w:val="00636A99"/>
    <w:rsid w:val="006441D4"/>
    <w:rsid w:val="00646485"/>
    <w:rsid w:val="00652BAC"/>
    <w:rsid w:val="006530B6"/>
    <w:rsid w:val="00664420"/>
    <w:rsid w:val="0069253F"/>
    <w:rsid w:val="006B0D69"/>
    <w:rsid w:val="006D1C95"/>
    <w:rsid w:val="006E0DDB"/>
    <w:rsid w:val="007310D2"/>
    <w:rsid w:val="00732D3C"/>
    <w:rsid w:val="00776008"/>
    <w:rsid w:val="00790C95"/>
    <w:rsid w:val="007B428D"/>
    <w:rsid w:val="007E37F6"/>
    <w:rsid w:val="008120A9"/>
    <w:rsid w:val="008160A1"/>
    <w:rsid w:val="00830EC2"/>
    <w:rsid w:val="00844A57"/>
    <w:rsid w:val="00855011"/>
    <w:rsid w:val="00855A73"/>
    <w:rsid w:val="00863298"/>
    <w:rsid w:val="00890E92"/>
    <w:rsid w:val="008D3E13"/>
    <w:rsid w:val="009066EF"/>
    <w:rsid w:val="0094524E"/>
    <w:rsid w:val="0096227B"/>
    <w:rsid w:val="009829D9"/>
    <w:rsid w:val="00985820"/>
    <w:rsid w:val="00996FE1"/>
    <w:rsid w:val="009A49B2"/>
    <w:rsid w:val="009B1558"/>
    <w:rsid w:val="009B379B"/>
    <w:rsid w:val="009D157D"/>
    <w:rsid w:val="009D3533"/>
    <w:rsid w:val="009E236D"/>
    <w:rsid w:val="009F1D45"/>
    <w:rsid w:val="00A22A10"/>
    <w:rsid w:val="00A379E8"/>
    <w:rsid w:val="00A415F6"/>
    <w:rsid w:val="00A43B6B"/>
    <w:rsid w:val="00A5690F"/>
    <w:rsid w:val="00A57883"/>
    <w:rsid w:val="00A65099"/>
    <w:rsid w:val="00A758B2"/>
    <w:rsid w:val="00A76096"/>
    <w:rsid w:val="00AE1E23"/>
    <w:rsid w:val="00AF1426"/>
    <w:rsid w:val="00B61DD2"/>
    <w:rsid w:val="00B62D53"/>
    <w:rsid w:val="00B839D7"/>
    <w:rsid w:val="00BA790C"/>
    <w:rsid w:val="00BB6936"/>
    <w:rsid w:val="00BC4C18"/>
    <w:rsid w:val="00BF3C71"/>
    <w:rsid w:val="00BF52AD"/>
    <w:rsid w:val="00C010F7"/>
    <w:rsid w:val="00C22462"/>
    <w:rsid w:val="00C26496"/>
    <w:rsid w:val="00C30286"/>
    <w:rsid w:val="00C546D8"/>
    <w:rsid w:val="00C5592D"/>
    <w:rsid w:val="00C63F2F"/>
    <w:rsid w:val="00C73741"/>
    <w:rsid w:val="00CF7505"/>
    <w:rsid w:val="00D32DA9"/>
    <w:rsid w:val="00D51E1D"/>
    <w:rsid w:val="00DA3C12"/>
    <w:rsid w:val="00DB20AA"/>
    <w:rsid w:val="00DB5453"/>
    <w:rsid w:val="00DB7C71"/>
    <w:rsid w:val="00DD0874"/>
    <w:rsid w:val="00E34788"/>
    <w:rsid w:val="00E46D27"/>
    <w:rsid w:val="00E5229F"/>
    <w:rsid w:val="00E556FC"/>
    <w:rsid w:val="00E72D71"/>
    <w:rsid w:val="00EF6059"/>
    <w:rsid w:val="00F05983"/>
    <w:rsid w:val="00F05DDF"/>
    <w:rsid w:val="00F262CC"/>
    <w:rsid w:val="00F537D1"/>
    <w:rsid w:val="00F62AB5"/>
    <w:rsid w:val="00F93EE4"/>
    <w:rsid w:val="00FA063F"/>
    <w:rsid w:val="00FA43FE"/>
    <w:rsid w:val="00FC1E42"/>
    <w:rsid w:val="00FD5C83"/>
    <w:rsid w:val="00FD64B4"/>
    <w:rsid w:val="00FE1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1F5"/>
  </w:style>
  <w:style w:type="paragraph" w:styleId="Heading1">
    <w:name w:val="heading 1"/>
    <w:basedOn w:val="Normal"/>
    <w:next w:val="Normal"/>
    <w:link w:val="Heading1Char"/>
    <w:uiPriority w:val="9"/>
    <w:qFormat/>
    <w:rsid w:val="000351F5"/>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0351F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351F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351F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351F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351F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351F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351F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351F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24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2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62"/>
    <w:rPr>
      <w:rFonts w:ascii="Segoe UI" w:hAnsi="Segoe UI" w:cs="Segoe UI"/>
      <w:sz w:val="18"/>
      <w:szCs w:val="18"/>
    </w:rPr>
  </w:style>
  <w:style w:type="paragraph" w:styleId="Title">
    <w:name w:val="Title"/>
    <w:basedOn w:val="Normal"/>
    <w:next w:val="Normal"/>
    <w:link w:val="TitleChar"/>
    <w:uiPriority w:val="10"/>
    <w:qFormat/>
    <w:rsid w:val="000351F5"/>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0351F5"/>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0351F5"/>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0351F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351F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351F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351F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351F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351F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351F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351F5"/>
    <w:rPr>
      <w:b/>
      <w:bCs/>
      <w:i/>
      <w:iCs/>
    </w:rPr>
  </w:style>
  <w:style w:type="paragraph" w:styleId="Caption">
    <w:name w:val="caption"/>
    <w:basedOn w:val="Normal"/>
    <w:next w:val="Normal"/>
    <w:uiPriority w:val="35"/>
    <w:semiHidden/>
    <w:unhideWhenUsed/>
    <w:qFormat/>
    <w:rsid w:val="000351F5"/>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0351F5"/>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0351F5"/>
    <w:rPr>
      <w:color w:val="44546A" w:themeColor="text2"/>
      <w:sz w:val="28"/>
      <w:szCs w:val="28"/>
    </w:rPr>
  </w:style>
  <w:style w:type="character" w:styleId="Strong">
    <w:name w:val="Strong"/>
    <w:basedOn w:val="DefaultParagraphFont"/>
    <w:uiPriority w:val="22"/>
    <w:qFormat/>
    <w:rsid w:val="000351F5"/>
    <w:rPr>
      <w:b/>
      <w:bCs/>
    </w:rPr>
  </w:style>
  <w:style w:type="character" w:styleId="Emphasis">
    <w:name w:val="Emphasis"/>
    <w:basedOn w:val="DefaultParagraphFont"/>
    <w:uiPriority w:val="20"/>
    <w:qFormat/>
    <w:rsid w:val="000351F5"/>
    <w:rPr>
      <w:i/>
      <w:iCs/>
      <w:color w:val="000000" w:themeColor="text1"/>
    </w:rPr>
  </w:style>
  <w:style w:type="paragraph" w:styleId="NoSpacing">
    <w:name w:val="No Spacing"/>
    <w:uiPriority w:val="1"/>
    <w:qFormat/>
    <w:rsid w:val="000351F5"/>
    <w:pPr>
      <w:spacing w:after="0" w:line="240" w:lineRule="auto"/>
    </w:pPr>
  </w:style>
  <w:style w:type="paragraph" w:styleId="Quote">
    <w:name w:val="Quote"/>
    <w:basedOn w:val="Normal"/>
    <w:next w:val="Normal"/>
    <w:link w:val="QuoteChar"/>
    <w:uiPriority w:val="29"/>
    <w:qFormat/>
    <w:rsid w:val="000351F5"/>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0351F5"/>
    <w:rPr>
      <w:i/>
      <w:iCs/>
      <w:color w:val="7B7B7B" w:themeColor="accent3" w:themeShade="BF"/>
      <w:sz w:val="24"/>
      <w:szCs w:val="24"/>
    </w:rPr>
  </w:style>
  <w:style w:type="paragraph" w:styleId="IntenseQuote">
    <w:name w:val="Intense Quote"/>
    <w:basedOn w:val="Normal"/>
    <w:next w:val="Normal"/>
    <w:link w:val="IntenseQuoteChar"/>
    <w:uiPriority w:val="30"/>
    <w:qFormat/>
    <w:rsid w:val="000351F5"/>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0351F5"/>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0351F5"/>
    <w:rPr>
      <w:i/>
      <w:iCs/>
      <w:color w:val="595959" w:themeColor="text1" w:themeTint="A6"/>
    </w:rPr>
  </w:style>
  <w:style w:type="character" w:styleId="IntenseEmphasis">
    <w:name w:val="Intense Emphasis"/>
    <w:basedOn w:val="DefaultParagraphFont"/>
    <w:uiPriority w:val="21"/>
    <w:qFormat/>
    <w:rsid w:val="000351F5"/>
    <w:rPr>
      <w:b/>
      <w:bCs/>
      <w:i/>
      <w:iCs/>
      <w:color w:val="auto"/>
    </w:rPr>
  </w:style>
  <w:style w:type="character" w:styleId="SubtleReference">
    <w:name w:val="Subtle Reference"/>
    <w:basedOn w:val="DefaultParagraphFont"/>
    <w:uiPriority w:val="31"/>
    <w:qFormat/>
    <w:rsid w:val="000351F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351F5"/>
    <w:rPr>
      <w:b/>
      <w:bCs/>
      <w:caps w:val="0"/>
      <w:smallCaps/>
      <w:color w:val="auto"/>
      <w:spacing w:val="0"/>
      <w:u w:val="single"/>
    </w:rPr>
  </w:style>
  <w:style w:type="character" w:styleId="BookTitle">
    <w:name w:val="Book Title"/>
    <w:basedOn w:val="DefaultParagraphFont"/>
    <w:uiPriority w:val="33"/>
    <w:qFormat/>
    <w:rsid w:val="000351F5"/>
    <w:rPr>
      <w:b/>
      <w:bCs/>
      <w:caps w:val="0"/>
      <w:smallCaps/>
      <w:spacing w:val="0"/>
    </w:rPr>
  </w:style>
  <w:style w:type="paragraph" w:styleId="TOCHeading">
    <w:name w:val="TOC Heading"/>
    <w:basedOn w:val="Heading1"/>
    <w:next w:val="Normal"/>
    <w:uiPriority w:val="39"/>
    <w:semiHidden/>
    <w:unhideWhenUsed/>
    <w:qFormat/>
    <w:rsid w:val="000351F5"/>
    <w:pPr>
      <w:outlineLvl w:val="9"/>
    </w:pPr>
  </w:style>
  <w:style w:type="paragraph" w:styleId="ListParagraph">
    <w:name w:val="List Paragraph"/>
    <w:basedOn w:val="Normal"/>
    <w:uiPriority w:val="34"/>
    <w:qFormat/>
    <w:rsid w:val="000351F5"/>
    <w:pPr>
      <w:ind w:left="720"/>
      <w:contextualSpacing/>
    </w:pPr>
  </w:style>
  <w:style w:type="character" w:customStyle="1" w:styleId="def-number1">
    <w:name w:val="def-number1"/>
    <w:basedOn w:val="DefaultParagraphFont"/>
    <w:rsid w:val="000351F5"/>
    <w:rPr>
      <w:vanish w:val="0"/>
      <w:webHidden w:val="0"/>
      <w:specVanish w:val="0"/>
    </w:rPr>
  </w:style>
  <w:style w:type="character" w:customStyle="1" w:styleId="oneclick-link">
    <w:name w:val="oneclick-link"/>
    <w:basedOn w:val="DefaultParagraphFont"/>
    <w:rsid w:val="000351F5"/>
  </w:style>
  <w:style w:type="character" w:customStyle="1" w:styleId="dbox-italic1">
    <w:name w:val="dbox-italic1"/>
    <w:basedOn w:val="DefaultParagraphFont"/>
    <w:rsid w:val="000351F5"/>
    <w:rPr>
      <w:i/>
      <w:iCs/>
      <w:vanish w:val="0"/>
      <w:webHidden w:val="0"/>
      <w:specVanish w:val="0"/>
    </w:rPr>
  </w:style>
  <w:style w:type="character" w:styleId="Hyperlink">
    <w:name w:val="Hyperlink"/>
    <w:basedOn w:val="DefaultParagraphFont"/>
    <w:uiPriority w:val="99"/>
    <w:semiHidden/>
    <w:unhideWhenUsed/>
    <w:rsid w:val="00AF1426"/>
    <w:rPr>
      <w:color w:val="0000FF"/>
      <w:u w:val="single"/>
    </w:rPr>
  </w:style>
</w:styles>
</file>

<file path=word/webSettings.xml><?xml version="1.0" encoding="utf-8"?>
<w:webSettings xmlns:r="http://schemas.openxmlformats.org/officeDocument/2006/relationships" xmlns:w="http://schemas.openxmlformats.org/wordprocessingml/2006/main">
  <w:divs>
    <w:div w:id="1231967094">
      <w:bodyDiv w:val="1"/>
      <w:marLeft w:val="0"/>
      <w:marRight w:val="0"/>
      <w:marTop w:val="0"/>
      <w:marBottom w:val="0"/>
      <w:divBdr>
        <w:top w:val="none" w:sz="0" w:space="0" w:color="auto"/>
        <w:left w:val="none" w:sz="0" w:space="0" w:color="auto"/>
        <w:bottom w:val="none" w:sz="0" w:space="0" w:color="auto"/>
        <w:right w:val="none" w:sz="0" w:space="0" w:color="auto"/>
      </w:divBdr>
      <w:divsChild>
        <w:div w:id="574899971">
          <w:marLeft w:val="0"/>
          <w:marRight w:val="0"/>
          <w:marTop w:val="0"/>
          <w:marBottom w:val="0"/>
          <w:divBdr>
            <w:top w:val="none" w:sz="0" w:space="0" w:color="auto"/>
            <w:left w:val="none" w:sz="0" w:space="0" w:color="auto"/>
            <w:bottom w:val="none" w:sz="0" w:space="0" w:color="auto"/>
            <w:right w:val="none" w:sz="0" w:space="0" w:color="auto"/>
          </w:divBdr>
          <w:divsChild>
            <w:div w:id="1153179117">
              <w:marLeft w:val="-225"/>
              <w:marRight w:val="-225"/>
              <w:marTop w:val="0"/>
              <w:marBottom w:val="0"/>
              <w:divBdr>
                <w:top w:val="none" w:sz="0" w:space="0" w:color="auto"/>
                <w:left w:val="none" w:sz="0" w:space="0" w:color="auto"/>
                <w:bottom w:val="none" w:sz="0" w:space="0" w:color="auto"/>
                <w:right w:val="none" w:sz="0" w:space="0" w:color="auto"/>
              </w:divBdr>
              <w:divsChild>
                <w:div w:id="994146684">
                  <w:marLeft w:val="0"/>
                  <w:marRight w:val="0"/>
                  <w:marTop w:val="0"/>
                  <w:marBottom w:val="0"/>
                  <w:divBdr>
                    <w:top w:val="none" w:sz="0" w:space="0" w:color="auto"/>
                    <w:left w:val="none" w:sz="0" w:space="0" w:color="auto"/>
                    <w:bottom w:val="none" w:sz="0" w:space="0" w:color="auto"/>
                    <w:right w:val="none" w:sz="0" w:space="0" w:color="auto"/>
                  </w:divBdr>
                  <w:divsChild>
                    <w:div w:id="978190364">
                      <w:marLeft w:val="0"/>
                      <w:marRight w:val="0"/>
                      <w:marTop w:val="0"/>
                      <w:marBottom w:val="0"/>
                      <w:divBdr>
                        <w:top w:val="none" w:sz="0" w:space="0" w:color="auto"/>
                        <w:left w:val="none" w:sz="0" w:space="0" w:color="auto"/>
                        <w:bottom w:val="none" w:sz="0" w:space="0" w:color="auto"/>
                        <w:right w:val="none" w:sz="0" w:space="0" w:color="auto"/>
                      </w:divBdr>
                      <w:divsChild>
                        <w:div w:id="842428372">
                          <w:marLeft w:val="0"/>
                          <w:marRight w:val="0"/>
                          <w:marTop w:val="0"/>
                          <w:marBottom w:val="0"/>
                          <w:divBdr>
                            <w:top w:val="none" w:sz="0" w:space="0" w:color="auto"/>
                            <w:left w:val="none" w:sz="0" w:space="0" w:color="auto"/>
                            <w:bottom w:val="none" w:sz="0" w:space="0" w:color="auto"/>
                            <w:right w:val="none" w:sz="0" w:space="0" w:color="auto"/>
                          </w:divBdr>
                          <w:divsChild>
                            <w:div w:id="869492787">
                              <w:marLeft w:val="0"/>
                              <w:marRight w:val="0"/>
                              <w:marTop w:val="0"/>
                              <w:marBottom w:val="0"/>
                              <w:divBdr>
                                <w:top w:val="none" w:sz="0" w:space="0" w:color="auto"/>
                                <w:left w:val="none" w:sz="0" w:space="0" w:color="auto"/>
                                <w:bottom w:val="none" w:sz="0" w:space="0" w:color="auto"/>
                                <w:right w:val="none" w:sz="0" w:space="0" w:color="auto"/>
                              </w:divBdr>
                              <w:divsChild>
                                <w:div w:id="671027009">
                                  <w:marLeft w:val="0"/>
                                  <w:marRight w:val="0"/>
                                  <w:marTop w:val="0"/>
                                  <w:marBottom w:val="0"/>
                                  <w:divBdr>
                                    <w:top w:val="none" w:sz="0" w:space="0" w:color="auto"/>
                                    <w:left w:val="none" w:sz="0" w:space="0" w:color="auto"/>
                                    <w:bottom w:val="none" w:sz="0" w:space="0" w:color="auto"/>
                                    <w:right w:val="none" w:sz="0" w:space="0" w:color="auto"/>
                                  </w:divBdr>
                                  <w:divsChild>
                                    <w:div w:id="1929461972">
                                      <w:marLeft w:val="0"/>
                                      <w:marRight w:val="0"/>
                                      <w:marTop w:val="0"/>
                                      <w:marBottom w:val="0"/>
                                      <w:divBdr>
                                        <w:top w:val="none" w:sz="0" w:space="0" w:color="auto"/>
                                        <w:left w:val="none" w:sz="0" w:space="0" w:color="auto"/>
                                        <w:bottom w:val="none" w:sz="0" w:space="0" w:color="auto"/>
                                        <w:right w:val="none" w:sz="0" w:space="0" w:color="auto"/>
                                      </w:divBdr>
                                      <w:divsChild>
                                        <w:div w:id="1995988698">
                                          <w:marLeft w:val="0"/>
                                          <w:marRight w:val="0"/>
                                          <w:marTop w:val="0"/>
                                          <w:marBottom w:val="0"/>
                                          <w:divBdr>
                                            <w:top w:val="none" w:sz="0" w:space="0" w:color="auto"/>
                                            <w:left w:val="none" w:sz="0" w:space="0" w:color="auto"/>
                                            <w:bottom w:val="none" w:sz="0" w:space="0" w:color="auto"/>
                                            <w:right w:val="none" w:sz="0" w:space="0" w:color="auto"/>
                                          </w:divBdr>
                                        </w:div>
                                      </w:divsChild>
                                    </w:div>
                                    <w:div w:id="136145376">
                                      <w:marLeft w:val="0"/>
                                      <w:marRight w:val="0"/>
                                      <w:marTop w:val="0"/>
                                      <w:marBottom w:val="0"/>
                                      <w:divBdr>
                                        <w:top w:val="none" w:sz="0" w:space="0" w:color="auto"/>
                                        <w:left w:val="none" w:sz="0" w:space="0" w:color="auto"/>
                                        <w:bottom w:val="none" w:sz="0" w:space="0" w:color="auto"/>
                                        <w:right w:val="none" w:sz="0" w:space="0" w:color="auto"/>
                                      </w:divBdr>
                                      <w:divsChild>
                                        <w:div w:id="282422637">
                                          <w:marLeft w:val="0"/>
                                          <w:marRight w:val="0"/>
                                          <w:marTop w:val="0"/>
                                          <w:marBottom w:val="0"/>
                                          <w:divBdr>
                                            <w:top w:val="none" w:sz="0" w:space="0" w:color="auto"/>
                                            <w:left w:val="none" w:sz="0" w:space="0" w:color="auto"/>
                                            <w:bottom w:val="none" w:sz="0" w:space="0" w:color="auto"/>
                                            <w:right w:val="none" w:sz="0" w:space="0" w:color="auto"/>
                                          </w:divBdr>
                                        </w:div>
                                      </w:divsChild>
                                    </w:div>
                                    <w:div w:id="966357779">
                                      <w:marLeft w:val="0"/>
                                      <w:marRight w:val="0"/>
                                      <w:marTop w:val="0"/>
                                      <w:marBottom w:val="0"/>
                                      <w:divBdr>
                                        <w:top w:val="none" w:sz="0" w:space="0" w:color="auto"/>
                                        <w:left w:val="none" w:sz="0" w:space="0" w:color="auto"/>
                                        <w:bottom w:val="none" w:sz="0" w:space="0" w:color="auto"/>
                                        <w:right w:val="none" w:sz="0" w:space="0" w:color="auto"/>
                                      </w:divBdr>
                                      <w:divsChild>
                                        <w:div w:id="1389496292">
                                          <w:marLeft w:val="0"/>
                                          <w:marRight w:val="0"/>
                                          <w:marTop w:val="0"/>
                                          <w:marBottom w:val="0"/>
                                          <w:divBdr>
                                            <w:top w:val="none" w:sz="0" w:space="0" w:color="auto"/>
                                            <w:left w:val="none" w:sz="0" w:space="0" w:color="auto"/>
                                            <w:bottom w:val="none" w:sz="0" w:space="0" w:color="auto"/>
                                            <w:right w:val="none" w:sz="0" w:space="0" w:color="auto"/>
                                          </w:divBdr>
                                        </w:div>
                                      </w:divsChild>
                                    </w:div>
                                    <w:div w:id="1677611652">
                                      <w:marLeft w:val="0"/>
                                      <w:marRight w:val="0"/>
                                      <w:marTop w:val="0"/>
                                      <w:marBottom w:val="0"/>
                                      <w:divBdr>
                                        <w:top w:val="none" w:sz="0" w:space="0" w:color="auto"/>
                                        <w:left w:val="none" w:sz="0" w:space="0" w:color="auto"/>
                                        <w:bottom w:val="none" w:sz="0" w:space="0" w:color="auto"/>
                                        <w:right w:val="none" w:sz="0" w:space="0" w:color="auto"/>
                                      </w:divBdr>
                                      <w:divsChild>
                                        <w:div w:id="148172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56110">
                              <w:marLeft w:val="0"/>
                              <w:marRight w:val="0"/>
                              <w:marTop w:val="0"/>
                              <w:marBottom w:val="0"/>
                              <w:divBdr>
                                <w:top w:val="none" w:sz="0" w:space="0" w:color="auto"/>
                                <w:left w:val="none" w:sz="0" w:space="0" w:color="auto"/>
                                <w:bottom w:val="none" w:sz="0" w:space="0" w:color="auto"/>
                                <w:right w:val="none" w:sz="0" w:space="0" w:color="auto"/>
                              </w:divBdr>
                              <w:divsChild>
                                <w:div w:id="1931044304">
                                  <w:marLeft w:val="0"/>
                                  <w:marRight w:val="0"/>
                                  <w:marTop w:val="0"/>
                                  <w:marBottom w:val="0"/>
                                  <w:divBdr>
                                    <w:top w:val="none" w:sz="0" w:space="0" w:color="auto"/>
                                    <w:left w:val="none" w:sz="0" w:space="0" w:color="auto"/>
                                    <w:bottom w:val="none" w:sz="0" w:space="0" w:color="auto"/>
                                    <w:right w:val="none" w:sz="0" w:space="0" w:color="auto"/>
                                  </w:divBdr>
                                  <w:divsChild>
                                    <w:div w:id="262494640">
                                      <w:marLeft w:val="0"/>
                                      <w:marRight w:val="0"/>
                                      <w:marTop w:val="0"/>
                                      <w:marBottom w:val="0"/>
                                      <w:divBdr>
                                        <w:top w:val="none" w:sz="0" w:space="0" w:color="auto"/>
                                        <w:left w:val="none" w:sz="0" w:space="0" w:color="auto"/>
                                        <w:bottom w:val="none" w:sz="0" w:space="0" w:color="auto"/>
                                        <w:right w:val="none" w:sz="0" w:space="0" w:color="auto"/>
                                      </w:divBdr>
                                    </w:div>
                                    <w:div w:id="378943528">
                                      <w:marLeft w:val="0"/>
                                      <w:marRight w:val="0"/>
                                      <w:marTop w:val="0"/>
                                      <w:marBottom w:val="0"/>
                                      <w:divBdr>
                                        <w:top w:val="none" w:sz="0" w:space="0" w:color="auto"/>
                                        <w:left w:val="none" w:sz="0" w:space="0" w:color="auto"/>
                                        <w:bottom w:val="none" w:sz="0" w:space="0" w:color="auto"/>
                                        <w:right w:val="none" w:sz="0" w:space="0" w:color="auto"/>
                                      </w:divBdr>
                                      <w:divsChild>
                                        <w:div w:id="13492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Colossians%201.18" TargetMode="External"/><Relationship Id="rId13" Type="http://schemas.openxmlformats.org/officeDocument/2006/relationships/hyperlink" Target="http://biblia.com/bible/esv/1%20Kings%2020.7" TargetMode="External"/><Relationship Id="rId18" Type="http://schemas.openxmlformats.org/officeDocument/2006/relationships/hyperlink" Target="http://biblia.com/bible/esv/Numbers%2011.24-25" TargetMode="External"/><Relationship Id="rId26" Type="http://schemas.openxmlformats.org/officeDocument/2006/relationships/hyperlink" Target="http://biblia.com/bible/esv/1%20Timothy%205.19" TargetMode="External"/><Relationship Id="rId39" Type="http://schemas.openxmlformats.org/officeDocument/2006/relationships/hyperlink" Target="http://biblia.com/bible/esv/Acts%2013.1" TargetMode="External"/><Relationship Id="rId3" Type="http://schemas.openxmlformats.org/officeDocument/2006/relationships/settings" Target="settings.xml"/><Relationship Id="rId21" Type="http://schemas.openxmlformats.org/officeDocument/2006/relationships/hyperlink" Target="http://biblia.com/bible/esv/Acts%2015.2" TargetMode="External"/><Relationship Id="rId34" Type="http://schemas.openxmlformats.org/officeDocument/2006/relationships/hyperlink" Target="http://biblia.com/bible/esv/Titus%201.5-7" TargetMode="External"/><Relationship Id="rId42" Type="http://schemas.openxmlformats.org/officeDocument/2006/relationships/hyperlink" Target="http://biblia.com/bible/esv/Acts%206.3" TargetMode="External"/><Relationship Id="rId47" Type="http://schemas.openxmlformats.org/officeDocument/2006/relationships/fontTable" Target="fontTable.xml"/><Relationship Id="rId7" Type="http://schemas.openxmlformats.org/officeDocument/2006/relationships/hyperlink" Target="http://biblia.com/bible/esv/Ephesians%204.15" TargetMode="External"/><Relationship Id="rId12" Type="http://schemas.openxmlformats.org/officeDocument/2006/relationships/hyperlink" Target="http://biblia.com/bible/esv/2%20Samuel%2017.15" TargetMode="External"/><Relationship Id="rId17" Type="http://schemas.openxmlformats.org/officeDocument/2006/relationships/hyperlink" Target="http://biblia.com/bible/esv/Numbers%2011.16" TargetMode="External"/><Relationship Id="rId25" Type="http://schemas.openxmlformats.org/officeDocument/2006/relationships/hyperlink" Target="http://biblia.com/bible/esv/1%20Timothy%205.1" TargetMode="External"/><Relationship Id="rId33" Type="http://schemas.openxmlformats.org/officeDocument/2006/relationships/hyperlink" Target="http://biblia.com/bible/esv/1%20Timothy%203.8" TargetMode="External"/><Relationship Id="rId38" Type="http://schemas.openxmlformats.org/officeDocument/2006/relationships/hyperlink" Target="http://biblia.com/bible/esv/Ephesians%204.11" TargetMode="External"/><Relationship Id="rId46" Type="http://schemas.openxmlformats.org/officeDocument/2006/relationships/hyperlink" Target="http://biblia.com/bible/esv/2%20Corinthians%208.19" TargetMode="External"/><Relationship Id="rId2" Type="http://schemas.openxmlformats.org/officeDocument/2006/relationships/styles" Target="styles.xml"/><Relationship Id="rId16" Type="http://schemas.openxmlformats.org/officeDocument/2006/relationships/hyperlink" Target="http://biblia.com/bible/esv/Exodus%2024.9" TargetMode="External"/><Relationship Id="rId20" Type="http://schemas.openxmlformats.org/officeDocument/2006/relationships/hyperlink" Target="http://biblia.com/bible/esv/Acts%2014.23" TargetMode="External"/><Relationship Id="rId29" Type="http://schemas.openxmlformats.org/officeDocument/2006/relationships/hyperlink" Target="http://biblia.com/bible/esv/1%20Peter%202.25" TargetMode="External"/><Relationship Id="rId41" Type="http://schemas.openxmlformats.org/officeDocument/2006/relationships/hyperlink" Target="http://biblia.com/bible/esv/Acts%201.26" TargetMode="External"/><Relationship Id="rId1" Type="http://schemas.openxmlformats.org/officeDocument/2006/relationships/numbering" Target="numbering.xml"/><Relationship Id="rId6" Type="http://schemas.openxmlformats.org/officeDocument/2006/relationships/hyperlink" Target="http://biblia.com/bible/esv/Ephesians%201.22" TargetMode="External"/><Relationship Id="rId11" Type="http://schemas.openxmlformats.org/officeDocument/2006/relationships/hyperlink" Target="http://biblia.com/bible/esv/2%20Samuel%2017.4" TargetMode="External"/><Relationship Id="rId24" Type="http://schemas.openxmlformats.org/officeDocument/2006/relationships/hyperlink" Target="http://biblia.com/bible/esv/James%205.14" TargetMode="External"/><Relationship Id="rId32" Type="http://schemas.openxmlformats.org/officeDocument/2006/relationships/hyperlink" Target="http://biblia.com/bible/esv/1%20Timothy%203.2" TargetMode="External"/><Relationship Id="rId37" Type="http://schemas.openxmlformats.org/officeDocument/2006/relationships/hyperlink" Target="http://biblia.com/bible/esv/Romans%2012.3-8" TargetMode="External"/><Relationship Id="rId40" Type="http://schemas.openxmlformats.org/officeDocument/2006/relationships/hyperlink" Target="http://biblia.com/bible/esv/Acts%201.23" TargetMode="External"/><Relationship Id="rId45" Type="http://schemas.openxmlformats.org/officeDocument/2006/relationships/hyperlink" Target="http://biblia.com/bible/esv/Acts%2015.30" TargetMode="External"/><Relationship Id="rId5" Type="http://schemas.openxmlformats.org/officeDocument/2006/relationships/image" Target="media/image1.jpeg"/><Relationship Id="rId15" Type="http://schemas.openxmlformats.org/officeDocument/2006/relationships/hyperlink" Target="http://biblia.com/bible/esv/Exodus%2024.1" TargetMode="External"/><Relationship Id="rId23" Type="http://schemas.openxmlformats.org/officeDocument/2006/relationships/hyperlink" Target="http://biblia.com/bible/esv/Titus%201.5" TargetMode="External"/><Relationship Id="rId28" Type="http://schemas.openxmlformats.org/officeDocument/2006/relationships/hyperlink" Target="http://biblia.com/bible/esv/1%20Timothy%205.17" TargetMode="External"/><Relationship Id="rId36" Type="http://schemas.openxmlformats.org/officeDocument/2006/relationships/hyperlink" Target="http://biblia.com/bible/esv/Ephesians%204.11" TargetMode="External"/><Relationship Id="rId10" Type="http://schemas.openxmlformats.org/officeDocument/2006/relationships/hyperlink" Target="http://biblia.com/bible/esv/2%20Samuel%205.3" TargetMode="External"/><Relationship Id="rId19" Type="http://schemas.openxmlformats.org/officeDocument/2006/relationships/hyperlink" Target="http://biblia.com/bible/esv/Acts%2015.2-16.4" TargetMode="External"/><Relationship Id="rId31" Type="http://schemas.openxmlformats.org/officeDocument/2006/relationships/hyperlink" Target="http://biblia.com/bible/esv/Philippians%201.1" TargetMode="External"/><Relationship Id="rId44" Type="http://schemas.openxmlformats.org/officeDocument/2006/relationships/hyperlink" Target="http://biblia.com/bible/esv/Acts%2015.22" TargetMode="External"/><Relationship Id="rId4" Type="http://schemas.openxmlformats.org/officeDocument/2006/relationships/webSettings" Target="webSettings.xml"/><Relationship Id="rId9" Type="http://schemas.openxmlformats.org/officeDocument/2006/relationships/hyperlink" Target="http://biblia.com/bible/esv/Titus%201.5" TargetMode="External"/><Relationship Id="rId14" Type="http://schemas.openxmlformats.org/officeDocument/2006/relationships/hyperlink" Target="http://biblia.com/bible/esv/Exodus%207.17" TargetMode="External"/><Relationship Id="rId22" Type="http://schemas.openxmlformats.org/officeDocument/2006/relationships/hyperlink" Target="http://biblia.com/bible/esv/Acts%2020.17" TargetMode="External"/><Relationship Id="rId27" Type="http://schemas.openxmlformats.org/officeDocument/2006/relationships/hyperlink" Target="http://biblia.com/bible/esv/Acts%2011.30" TargetMode="External"/><Relationship Id="rId30" Type="http://schemas.openxmlformats.org/officeDocument/2006/relationships/hyperlink" Target="http://biblia.com/bible/esv/1%20Peter%205.1-4" TargetMode="External"/><Relationship Id="rId35" Type="http://schemas.openxmlformats.org/officeDocument/2006/relationships/hyperlink" Target="http://biblia.com/bible/esv/1%20Timothy%203.8-13" TargetMode="External"/><Relationship Id="rId43" Type="http://schemas.openxmlformats.org/officeDocument/2006/relationships/hyperlink" Target="http://biblia.com/bible/esv/Acts%206.5"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Miller</dc:creator>
  <cp:lastModifiedBy>Mike</cp:lastModifiedBy>
  <cp:revision>2</cp:revision>
  <cp:lastPrinted>2015-01-21T14:36:00Z</cp:lastPrinted>
  <dcterms:created xsi:type="dcterms:W3CDTF">2015-03-08T13:14:00Z</dcterms:created>
  <dcterms:modified xsi:type="dcterms:W3CDTF">2015-03-08T13:14:00Z</dcterms:modified>
</cp:coreProperties>
</file>